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837B9" w14:textId="77777777" w:rsidR="00E256C4" w:rsidRPr="0094558D" w:rsidRDefault="00E256C4" w:rsidP="00945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4558D">
        <w:rPr>
          <w:rFonts w:ascii="Times New Roman" w:hAnsi="Times New Roman" w:cs="Times New Roman"/>
          <w:sz w:val="28"/>
          <w:szCs w:val="28"/>
        </w:rPr>
        <w:t>Доклад  «</w:t>
      </w:r>
      <w:proofErr w:type="gramEnd"/>
      <w:r w:rsidRPr="0094558D">
        <w:rPr>
          <w:rFonts w:ascii="Times New Roman" w:hAnsi="Times New Roman" w:cs="Times New Roman"/>
          <w:sz w:val="28"/>
          <w:szCs w:val="28"/>
        </w:rPr>
        <w:t>Дополнительные функциональные возможности АИС «Имущественно-земельный комплекс РБ»</w:t>
      </w:r>
    </w:p>
    <w:p w14:paraId="0F6E8FC6" w14:textId="77777777" w:rsidR="00E256C4" w:rsidRPr="0094558D" w:rsidRDefault="00E256C4" w:rsidP="009455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F8E510F" w14:textId="77777777" w:rsidR="00E256C4" w:rsidRPr="0094558D" w:rsidRDefault="00E256C4" w:rsidP="009455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4558D">
        <w:rPr>
          <w:rFonts w:ascii="Times New Roman" w:hAnsi="Times New Roman" w:cs="Times New Roman"/>
          <w:sz w:val="26"/>
          <w:szCs w:val="26"/>
        </w:rPr>
        <w:t xml:space="preserve">В своем </w:t>
      </w:r>
      <w:proofErr w:type="gramStart"/>
      <w:r w:rsidR="00C20673">
        <w:rPr>
          <w:rFonts w:ascii="Times New Roman" w:hAnsi="Times New Roman" w:cs="Times New Roman"/>
          <w:sz w:val="26"/>
          <w:szCs w:val="26"/>
        </w:rPr>
        <w:t xml:space="preserve">выступлении </w:t>
      </w:r>
      <w:r w:rsidRPr="0094558D">
        <w:rPr>
          <w:rFonts w:ascii="Times New Roman" w:hAnsi="Times New Roman" w:cs="Times New Roman"/>
          <w:sz w:val="26"/>
          <w:szCs w:val="26"/>
        </w:rPr>
        <w:t xml:space="preserve"> я</w:t>
      </w:r>
      <w:proofErr w:type="gramEnd"/>
      <w:r w:rsidRPr="0094558D">
        <w:rPr>
          <w:rFonts w:ascii="Times New Roman" w:hAnsi="Times New Roman" w:cs="Times New Roman"/>
          <w:sz w:val="26"/>
          <w:szCs w:val="26"/>
        </w:rPr>
        <w:t xml:space="preserve"> остановлюсь на новых функциональных возможностях  программы, которые </w:t>
      </w:r>
      <w:r w:rsidR="00C20673">
        <w:rPr>
          <w:rFonts w:ascii="Times New Roman" w:hAnsi="Times New Roman" w:cs="Times New Roman"/>
          <w:sz w:val="26"/>
          <w:szCs w:val="26"/>
        </w:rPr>
        <w:t xml:space="preserve"> </w:t>
      </w:r>
      <w:r w:rsidRPr="0094558D">
        <w:rPr>
          <w:rFonts w:ascii="Times New Roman" w:hAnsi="Times New Roman" w:cs="Times New Roman"/>
          <w:sz w:val="26"/>
          <w:szCs w:val="26"/>
        </w:rPr>
        <w:t xml:space="preserve">были реализованы </w:t>
      </w:r>
      <w:r w:rsidR="00C20673">
        <w:rPr>
          <w:rFonts w:ascii="Times New Roman" w:hAnsi="Times New Roman" w:cs="Times New Roman"/>
          <w:sz w:val="26"/>
          <w:szCs w:val="26"/>
        </w:rPr>
        <w:t xml:space="preserve">и стали доступны пользователям совсем недавно,  с начала 2021 года. </w:t>
      </w:r>
      <w:r w:rsidRPr="0094558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1C873C8" w14:textId="77777777" w:rsidR="005C4883" w:rsidRDefault="005C4883" w:rsidP="009455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20E967F" w14:textId="77777777" w:rsidR="00E256C4" w:rsidRPr="0094558D" w:rsidRDefault="00E256C4" w:rsidP="009455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558D">
        <w:rPr>
          <w:rFonts w:ascii="Times New Roman" w:hAnsi="Times New Roman" w:cs="Times New Roman"/>
          <w:b/>
          <w:sz w:val="26"/>
          <w:szCs w:val="26"/>
        </w:rPr>
        <w:t xml:space="preserve">На Слайде </w:t>
      </w:r>
      <w:proofErr w:type="gramStart"/>
      <w:r w:rsidRPr="0094558D">
        <w:rPr>
          <w:rFonts w:ascii="Times New Roman" w:hAnsi="Times New Roman" w:cs="Times New Roman"/>
          <w:b/>
          <w:sz w:val="26"/>
          <w:szCs w:val="26"/>
        </w:rPr>
        <w:t>2</w:t>
      </w:r>
      <w:r w:rsidRPr="0094558D">
        <w:rPr>
          <w:rFonts w:ascii="Times New Roman" w:hAnsi="Times New Roman" w:cs="Times New Roman"/>
          <w:sz w:val="26"/>
          <w:szCs w:val="26"/>
        </w:rPr>
        <w:t xml:space="preserve">  представлен</w:t>
      </w:r>
      <w:proofErr w:type="gramEnd"/>
      <w:r w:rsidRPr="0094558D">
        <w:rPr>
          <w:rFonts w:ascii="Times New Roman" w:hAnsi="Times New Roman" w:cs="Times New Roman"/>
          <w:sz w:val="26"/>
          <w:szCs w:val="26"/>
        </w:rPr>
        <w:t xml:space="preserve"> перечень </w:t>
      </w:r>
      <w:r w:rsidR="00873972">
        <w:rPr>
          <w:rFonts w:ascii="Times New Roman" w:hAnsi="Times New Roman" w:cs="Times New Roman"/>
          <w:sz w:val="26"/>
          <w:szCs w:val="26"/>
        </w:rPr>
        <w:t xml:space="preserve">из 6 новых </w:t>
      </w:r>
      <w:r w:rsidRPr="0094558D">
        <w:rPr>
          <w:rFonts w:ascii="Times New Roman" w:hAnsi="Times New Roman" w:cs="Times New Roman"/>
          <w:sz w:val="26"/>
          <w:szCs w:val="26"/>
        </w:rPr>
        <w:t>функциональных возможностей.</w:t>
      </w:r>
    </w:p>
    <w:p w14:paraId="34B073FC" w14:textId="77777777" w:rsidR="004D5DFE" w:rsidRPr="0094558D" w:rsidRDefault="00105C0C" w:rsidP="009455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558D">
        <w:rPr>
          <w:rFonts w:ascii="Times New Roman" w:hAnsi="Times New Roman" w:cs="Times New Roman"/>
          <w:sz w:val="26"/>
          <w:szCs w:val="26"/>
        </w:rPr>
        <w:t>Возобновился централизованный способ обновления кадастровых сведений земельных участков (КПТ).</w:t>
      </w:r>
    </w:p>
    <w:p w14:paraId="705E491C" w14:textId="77777777" w:rsidR="004D5DFE" w:rsidRPr="0094558D" w:rsidRDefault="00105C0C" w:rsidP="009455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558D">
        <w:rPr>
          <w:rFonts w:ascii="Times New Roman" w:hAnsi="Times New Roman" w:cs="Times New Roman"/>
          <w:sz w:val="26"/>
          <w:szCs w:val="26"/>
        </w:rPr>
        <w:t xml:space="preserve">Размещены в АИС ИЗК в электронном виде </w:t>
      </w:r>
      <w:proofErr w:type="spellStart"/>
      <w:r w:rsidRPr="0094558D">
        <w:rPr>
          <w:rFonts w:ascii="Times New Roman" w:hAnsi="Times New Roman" w:cs="Times New Roman"/>
          <w:sz w:val="26"/>
          <w:szCs w:val="26"/>
        </w:rPr>
        <w:t>картматериалы</w:t>
      </w:r>
      <w:proofErr w:type="spellEnd"/>
      <w:r w:rsidRPr="0094558D">
        <w:rPr>
          <w:rFonts w:ascii="Times New Roman" w:hAnsi="Times New Roman" w:cs="Times New Roman"/>
          <w:sz w:val="26"/>
          <w:szCs w:val="26"/>
        </w:rPr>
        <w:t xml:space="preserve"> схем </w:t>
      </w:r>
      <w:proofErr w:type="gramStart"/>
      <w:r w:rsidRPr="0094558D">
        <w:rPr>
          <w:rFonts w:ascii="Times New Roman" w:hAnsi="Times New Roman" w:cs="Times New Roman"/>
          <w:sz w:val="26"/>
          <w:szCs w:val="26"/>
        </w:rPr>
        <w:t>перераспределения  бывших</w:t>
      </w:r>
      <w:proofErr w:type="gramEnd"/>
      <w:r w:rsidRPr="0094558D">
        <w:rPr>
          <w:rFonts w:ascii="Times New Roman" w:hAnsi="Times New Roman" w:cs="Times New Roman"/>
          <w:sz w:val="26"/>
          <w:szCs w:val="26"/>
        </w:rPr>
        <w:t xml:space="preserve"> колхозов и совхозов.</w:t>
      </w:r>
    </w:p>
    <w:p w14:paraId="6C27AAB5" w14:textId="77777777" w:rsidR="004D5DFE" w:rsidRPr="0094558D" w:rsidRDefault="00105C0C" w:rsidP="009455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558D">
        <w:rPr>
          <w:rFonts w:ascii="Times New Roman" w:hAnsi="Times New Roman" w:cs="Times New Roman"/>
          <w:sz w:val="26"/>
          <w:szCs w:val="26"/>
        </w:rPr>
        <w:t xml:space="preserve">Реализована функция мониторинга земельных участков, выданных </w:t>
      </w:r>
      <w:proofErr w:type="gramStart"/>
      <w:r w:rsidRPr="0094558D">
        <w:rPr>
          <w:rFonts w:ascii="Times New Roman" w:hAnsi="Times New Roman" w:cs="Times New Roman"/>
          <w:sz w:val="26"/>
          <w:szCs w:val="26"/>
        </w:rPr>
        <w:t>по  программе</w:t>
      </w:r>
      <w:proofErr w:type="gramEnd"/>
      <w:r w:rsidRPr="0094558D">
        <w:rPr>
          <w:rFonts w:ascii="Times New Roman" w:hAnsi="Times New Roman" w:cs="Times New Roman"/>
          <w:sz w:val="26"/>
          <w:szCs w:val="26"/>
        </w:rPr>
        <w:t xml:space="preserve"> «Дальневосточный гектар»</w:t>
      </w:r>
      <w:r w:rsidR="005C4883">
        <w:rPr>
          <w:rFonts w:ascii="Times New Roman" w:hAnsi="Times New Roman" w:cs="Times New Roman"/>
          <w:sz w:val="26"/>
          <w:szCs w:val="26"/>
        </w:rPr>
        <w:t xml:space="preserve"> (ДГ).</w:t>
      </w:r>
    </w:p>
    <w:p w14:paraId="48CCE58D" w14:textId="77777777" w:rsidR="004D5DFE" w:rsidRPr="0094558D" w:rsidRDefault="00105C0C" w:rsidP="009455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558D">
        <w:rPr>
          <w:rFonts w:ascii="Times New Roman" w:hAnsi="Times New Roman" w:cs="Times New Roman"/>
          <w:sz w:val="26"/>
          <w:szCs w:val="26"/>
        </w:rPr>
        <w:t>Создан реестр земельных участков сельхозназначения, предназначенных для инвестиционных проектов.</w:t>
      </w:r>
    </w:p>
    <w:p w14:paraId="778F3F8A" w14:textId="77777777" w:rsidR="004D5DFE" w:rsidRPr="0094558D" w:rsidRDefault="00105C0C" w:rsidP="009455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558D">
        <w:rPr>
          <w:rFonts w:ascii="Times New Roman" w:hAnsi="Times New Roman" w:cs="Times New Roman"/>
          <w:sz w:val="26"/>
          <w:szCs w:val="26"/>
        </w:rPr>
        <w:t xml:space="preserve">По каждой категории реализована функция мониторинга земельных участков, находящихся: </w:t>
      </w:r>
    </w:p>
    <w:p w14:paraId="4D8591DC" w14:textId="77777777" w:rsidR="004D5DFE" w:rsidRPr="0094558D" w:rsidRDefault="00105C0C" w:rsidP="009455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558D">
        <w:rPr>
          <w:rFonts w:ascii="Times New Roman" w:hAnsi="Times New Roman" w:cs="Times New Roman"/>
          <w:sz w:val="26"/>
          <w:szCs w:val="26"/>
        </w:rPr>
        <w:t>в постоянном бессрочном пользовании</w:t>
      </w:r>
    </w:p>
    <w:p w14:paraId="18398129" w14:textId="77777777" w:rsidR="004D5DFE" w:rsidRPr="0094558D" w:rsidRDefault="00105C0C" w:rsidP="009455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558D">
        <w:rPr>
          <w:rFonts w:ascii="Times New Roman" w:hAnsi="Times New Roman" w:cs="Times New Roman"/>
          <w:sz w:val="26"/>
          <w:szCs w:val="26"/>
        </w:rPr>
        <w:t>в безвозмездном пользовании</w:t>
      </w:r>
    </w:p>
    <w:p w14:paraId="711CCC5F" w14:textId="77777777" w:rsidR="004D5DFE" w:rsidRPr="0094558D" w:rsidRDefault="00105C0C" w:rsidP="009455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558D">
        <w:rPr>
          <w:rFonts w:ascii="Times New Roman" w:hAnsi="Times New Roman" w:cs="Times New Roman"/>
          <w:sz w:val="26"/>
          <w:szCs w:val="26"/>
        </w:rPr>
        <w:t>в аренде</w:t>
      </w:r>
    </w:p>
    <w:p w14:paraId="78D9477A" w14:textId="77777777" w:rsidR="004D5DFE" w:rsidRPr="0094558D" w:rsidRDefault="00105C0C" w:rsidP="009455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558D">
        <w:rPr>
          <w:rFonts w:ascii="Times New Roman" w:hAnsi="Times New Roman" w:cs="Times New Roman"/>
          <w:sz w:val="26"/>
          <w:szCs w:val="26"/>
        </w:rPr>
        <w:t>свободные от прав третьих лиц</w:t>
      </w:r>
    </w:p>
    <w:p w14:paraId="429813F9" w14:textId="77777777" w:rsidR="00E256C4" w:rsidRPr="0094558D" w:rsidRDefault="00E256C4" w:rsidP="009455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558D">
        <w:rPr>
          <w:rFonts w:ascii="Times New Roman" w:hAnsi="Times New Roman" w:cs="Times New Roman"/>
          <w:sz w:val="26"/>
          <w:szCs w:val="26"/>
        </w:rPr>
        <w:t>6.  Реализована функция создания схемы расположения для многоконтурного участка.</w:t>
      </w:r>
    </w:p>
    <w:p w14:paraId="5F430CA6" w14:textId="77777777" w:rsidR="00E256C4" w:rsidRPr="0094558D" w:rsidRDefault="00E256C4" w:rsidP="009455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492A4D" w14:textId="77777777" w:rsidR="00E256C4" w:rsidRPr="0094558D" w:rsidRDefault="00E256C4" w:rsidP="009455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4558D">
        <w:rPr>
          <w:rFonts w:ascii="Times New Roman" w:hAnsi="Times New Roman" w:cs="Times New Roman"/>
          <w:sz w:val="26"/>
          <w:szCs w:val="26"/>
        </w:rPr>
        <w:t>Более подробно остановлюсь на каждой функции.</w:t>
      </w:r>
    </w:p>
    <w:p w14:paraId="53E89853" w14:textId="77777777" w:rsidR="00663FF3" w:rsidRPr="0094558D" w:rsidRDefault="00E256C4" w:rsidP="009455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558D">
        <w:rPr>
          <w:rFonts w:ascii="Times New Roman" w:hAnsi="Times New Roman" w:cs="Times New Roman"/>
          <w:sz w:val="26"/>
          <w:szCs w:val="26"/>
        </w:rPr>
        <w:t xml:space="preserve">Как вы уже знаете с 01.06.2020г. в АИС ИЗК был приостановлен процесс централизованного обновления </w:t>
      </w:r>
      <w:r w:rsidR="00873972">
        <w:rPr>
          <w:rFonts w:ascii="Times New Roman" w:hAnsi="Times New Roman" w:cs="Times New Roman"/>
          <w:sz w:val="26"/>
          <w:szCs w:val="26"/>
        </w:rPr>
        <w:t>кадастровых сведений</w:t>
      </w:r>
      <w:r w:rsidR="00025713">
        <w:rPr>
          <w:rFonts w:ascii="Times New Roman" w:hAnsi="Times New Roman" w:cs="Times New Roman"/>
          <w:sz w:val="26"/>
          <w:szCs w:val="26"/>
        </w:rPr>
        <w:t xml:space="preserve"> (далее КС)</w:t>
      </w:r>
      <w:r w:rsidRPr="0094558D">
        <w:rPr>
          <w:rFonts w:ascii="Times New Roman" w:hAnsi="Times New Roman" w:cs="Times New Roman"/>
          <w:sz w:val="26"/>
          <w:szCs w:val="26"/>
        </w:rPr>
        <w:t xml:space="preserve">. </w:t>
      </w:r>
      <w:r w:rsidR="007F7A1E" w:rsidRPr="0094558D">
        <w:rPr>
          <w:rFonts w:ascii="Times New Roman" w:hAnsi="Times New Roman" w:cs="Times New Roman"/>
          <w:sz w:val="26"/>
          <w:szCs w:val="26"/>
        </w:rPr>
        <w:t xml:space="preserve">На </w:t>
      </w:r>
      <w:r w:rsidR="00663FF3" w:rsidRPr="0094558D">
        <w:rPr>
          <w:rFonts w:ascii="Times New Roman" w:hAnsi="Times New Roman" w:cs="Times New Roman"/>
          <w:sz w:val="26"/>
          <w:szCs w:val="26"/>
        </w:rPr>
        <w:t xml:space="preserve">период остановки централизованного обновления была разработана инструкция для специалистов МО, согласно которой каждый специалист МО мог самостоятельно обновлять КС по ЗУ или </w:t>
      </w:r>
      <w:proofErr w:type="spellStart"/>
      <w:r w:rsidR="00663FF3" w:rsidRPr="0094558D">
        <w:rPr>
          <w:rFonts w:ascii="Times New Roman" w:hAnsi="Times New Roman" w:cs="Times New Roman"/>
          <w:sz w:val="26"/>
          <w:szCs w:val="26"/>
        </w:rPr>
        <w:t>ОКСу</w:t>
      </w:r>
      <w:proofErr w:type="spellEnd"/>
      <w:r w:rsidR="00663FF3" w:rsidRPr="0094558D">
        <w:rPr>
          <w:rFonts w:ascii="Times New Roman" w:hAnsi="Times New Roman" w:cs="Times New Roman"/>
          <w:sz w:val="26"/>
          <w:szCs w:val="26"/>
        </w:rPr>
        <w:t xml:space="preserve">. </w:t>
      </w:r>
      <w:r w:rsidRPr="0094558D">
        <w:rPr>
          <w:rFonts w:ascii="Times New Roman" w:hAnsi="Times New Roman" w:cs="Times New Roman"/>
          <w:sz w:val="26"/>
          <w:szCs w:val="26"/>
        </w:rPr>
        <w:t xml:space="preserve">Со стороны </w:t>
      </w:r>
      <w:proofErr w:type="gramStart"/>
      <w:r w:rsidRPr="0094558D">
        <w:rPr>
          <w:rFonts w:ascii="Times New Roman" w:hAnsi="Times New Roman" w:cs="Times New Roman"/>
          <w:sz w:val="26"/>
          <w:szCs w:val="26"/>
        </w:rPr>
        <w:t xml:space="preserve">Минимущества  </w:t>
      </w:r>
      <w:r w:rsidR="00663FF3" w:rsidRPr="0094558D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663FF3" w:rsidRPr="0094558D">
        <w:rPr>
          <w:rFonts w:ascii="Times New Roman" w:hAnsi="Times New Roman" w:cs="Times New Roman"/>
          <w:sz w:val="26"/>
          <w:szCs w:val="26"/>
        </w:rPr>
        <w:t xml:space="preserve"> ГБУ ЦИТ </w:t>
      </w:r>
      <w:r w:rsidRPr="0094558D">
        <w:rPr>
          <w:rFonts w:ascii="Times New Roman" w:hAnsi="Times New Roman" w:cs="Times New Roman"/>
          <w:sz w:val="26"/>
          <w:szCs w:val="26"/>
        </w:rPr>
        <w:t>пре</w:t>
      </w:r>
      <w:r w:rsidR="00663FF3" w:rsidRPr="0094558D">
        <w:rPr>
          <w:rFonts w:ascii="Times New Roman" w:hAnsi="Times New Roman" w:cs="Times New Roman"/>
          <w:sz w:val="26"/>
          <w:szCs w:val="26"/>
        </w:rPr>
        <w:t>д</w:t>
      </w:r>
      <w:r w:rsidRPr="0094558D">
        <w:rPr>
          <w:rFonts w:ascii="Times New Roman" w:hAnsi="Times New Roman" w:cs="Times New Roman"/>
          <w:sz w:val="26"/>
          <w:szCs w:val="26"/>
        </w:rPr>
        <w:t xml:space="preserve">принимались </w:t>
      </w:r>
      <w:r w:rsidR="00663FF3" w:rsidRPr="0094558D">
        <w:rPr>
          <w:rFonts w:ascii="Times New Roman" w:hAnsi="Times New Roman" w:cs="Times New Roman"/>
          <w:sz w:val="26"/>
          <w:szCs w:val="26"/>
        </w:rPr>
        <w:t xml:space="preserve"> </w:t>
      </w:r>
      <w:r w:rsidRPr="0094558D">
        <w:rPr>
          <w:rFonts w:ascii="Times New Roman" w:hAnsi="Times New Roman" w:cs="Times New Roman"/>
          <w:sz w:val="26"/>
          <w:szCs w:val="26"/>
        </w:rPr>
        <w:t xml:space="preserve">много </w:t>
      </w:r>
      <w:r w:rsidR="00663FF3" w:rsidRPr="0094558D">
        <w:rPr>
          <w:rFonts w:ascii="Times New Roman" w:hAnsi="Times New Roman" w:cs="Times New Roman"/>
          <w:sz w:val="26"/>
          <w:szCs w:val="26"/>
        </w:rPr>
        <w:t xml:space="preserve">различных </w:t>
      </w:r>
      <w:r w:rsidRPr="0094558D">
        <w:rPr>
          <w:rFonts w:ascii="Times New Roman" w:hAnsi="Times New Roman" w:cs="Times New Roman"/>
          <w:sz w:val="26"/>
          <w:szCs w:val="26"/>
        </w:rPr>
        <w:t>действий</w:t>
      </w:r>
      <w:r w:rsidR="00D62AD1" w:rsidRPr="0094558D">
        <w:rPr>
          <w:rFonts w:ascii="Times New Roman" w:hAnsi="Times New Roman" w:cs="Times New Roman"/>
          <w:sz w:val="26"/>
          <w:szCs w:val="26"/>
        </w:rPr>
        <w:t xml:space="preserve"> и способов </w:t>
      </w:r>
      <w:r w:rsidRPr="0094558D">
        <w:rPr>
          <w:rFonts w:ascii="Times New Roman" w:hAnsi="Times New Roman" w:cs="Times New Roman"/>
          <w:sz w:val="26"/>
          <w:szCs w:val="26"/>
        </w:rPr>
        <w:t xml:space="preserve"> по возобновлению централизованного обновления. </w:t>
      </w:r>
      <w:r w:rsidR="00025713">
        <w:rPr>
          <w:rFonts w:ascii="Times New Roman" w:hAnsi="Times New Roman" w:cs="Times New Roman"/>
          <w:sz w:val="26"/>
          <w:szCs w:val="26"/>
        </w:rPr>
        <w:t xml:space="preserve"> И наконец </w:t>
      </w:r>
      <w:r w:rsidRPr="0094558D">
        <w:rPr>
          <w:rFonts w:ascii="Times New Roman" w:hAnsi="Times New Roman" w:cs="Times New Roman"/>
          <w:sz w:val="26"/>
          <w:szCs w:val="26"/>
        </w:rPr>
        <w:t xml:space="preserve">с начала </w:t>
      </w:r>
      <w:proofErr w:type="gramStart"/>
      <w:r w:rsidRPr="0094558D">
        <w:rPr>
          <w:rFonts w:ascii="Times New Roman" w:hAnsi="Times New Roman" w:cs="Times New Roman"/>
          <w:sz w:val="26"/>
          <w:szCs w:val="26"/>
        </w:rPr>
        <w:t xml:space="preserve">февраля  </w:t>
      </w:r>
      <w:r w:rsidR="00663FF3" w:rsidRPr="0094558D">
        <w:rPr>
          <w:rFonts w:ascii="Times New Roman" w:hAnsi="Times New Roman" w:cs="Times New Roman"/>
          <w:sz w:val="26"/>
          <w:szCs w:val="26"/>
        </w:rPr>
        <w:t>нам</w:t>
      </w:r>
      <w:proofErr w:type="gramEnd"/>
      <w:r w:rsidR="00663FF3" w:rsidRPr="0094558D">
        <w:rPr>
          <w:rFonts w:ascii="Times New Roman" w:hAnsi="Times New Roman" w:cs="Times New Roman"/>
          <w:sz w:val="26"/>
          <w:szCs w:val="26"/>
        </w:rPr>
        <w:t xml:space="preserve">  удалось возобновить обновление КС  за счет  подключения АИС ИЗК к </w:t>
      </w:r>
      <w:r w:rsidR="00025713">
        <w:rPr>
          <w:rFonts w:ascii="Times New Roman" w:hAnsi="Times New Roman" w:cs="Times New Roman"/>
          <w:sz w:val="26"/>
          <w:szCs w:val="26"/>
        </w:rPr>
        <w:t>системе межведомственного электронного взаимодействия (</w:t>
      </w:r>
      <w:r w:rsidR="00663FF3" w:rsidRPr="0094558D">
        <w:rPr>
          <w:rFonts w:ascii="Times New Roman" w:hAnsi="Times New Roman" w:cs="Times New Roman"/>
          <w:sz w:val="26"/>
          <w:szCs w:val="26"/>
        </w:rPr>
        <w:t>СМЭВ</w:t>
      </w:r>
      <w:r w:rsidR="00025713">
        <w:rPr>
          <w:rFonts w:ascii="Times New Roman" w:hAnsi="Times New Roman" w:cs="Times New Roman"/>
          <w:sz w:val="26"/>
          <w:szCs w:val="26"/>
        </w:rPr>
        <w:t>)</w:t>
      </w:r>
      <w:r w:rsidR="00663FF3" w:rsidRPr="0094558D">
        <w:rPr>
          <w:rFonts w:ascii="Times New Roman" w:hAnsi="Times New Roman" w:cs="Times New Roman"/>
          <w:sz w:val="26"/>
          <w:szCs w:val="26"/>
        </w:rPr>
        <w:t xml:space="preserve">. В настоящий момент специалистами ГБУ ЦИТ производится работа </w:t>
      </w:r>
      <w:proofErr w:type="gramStart"/>
      <w:r w:rsidR="00663FF3" w:rsidRPr="0094558D">
        <w:rPr>
          <w:rFonts w:ascii="Times New Roman" w:hAnsi="Times New Roman" w:cs="Times New Roman"/>
          <w:sz w:val="26"/>
          <w:szCs w:val="26"/>
        </w:rPr>
        <w:t xml:space="preserve">по  </w:t>
      </w:r>
      <w:r w:rsidR="00BF4E31">
        <w:rPr>
          <w:rFonts w:ascii="Times New Roman" w:hAnsi="Times New Roman" w:cs="Times New Roman"/>
          <w:sz w:val="26"/>
          <w:szCs w:val="26"/>
        </w:rPr>
        <w:t>обновлению</w:t>
      </w:r>
      <w:proofErr w:type="gramEnd"/>
      <w:r w:rsidR="00BF4E31">
        <w:rPr>
          <w:rFonts w:ascii="Times New Roman" w:hAnsi="Times New Roman" w:cs="Times New Roman"/>
          <w:sz w:val="26"/>
          <w:szCs w:val="26"/>
        </w:rPr>
        <w:t xml:space="preserve"> КС, за счет централизованного </w:t>
      </w:r>
      <w:r w:rsidR="00663FF3" w:rsidRPr="0094558D">
        <w:rPr>
          <w:rFonts w:ascii="Times New Roman" w:hAnsi="Times New Roman" w:cs="Times New Roman"/>
          <w:sz w:val="26"/>
          <w:szCs w:val="26"/>
        </w:rPr>
        <w:t>формировани</w:t>
      </w:r>
      <w:r w:rsidR="00BF4E31">
        <w:rPr>
          <w:rFonts w:ascii="Times New Roman" w:hAnsi="Times New Roman" w:cs="Times New Roman"/>
          <w:sz w:val="26"/>
          <w:szCs w:val="26"/>
        </w:rPr>
        <w:t>я</w:t>
      </w:r>
      <w:r w:rsidR="00663FF3" w:rsidRPr="0094558D">
        <w:rPr>
          <w:rFonts w:ascii="Times New Roman" w:hAnsi="Times New Roman" w:cs="Times New Roman"/>
          <w:sz w:val="26"/>
          <w:szCs w:val="26"/>
        </w:rPr>
        <w:t xml:space="preserve"> запросов и получению КПТ на всю территорию РБ. К </w:t>
      </w:r>
      <w:r w:rsidR="00025713">
        <w:rPr>
          <w:rFonts w:ascii="Times New Roman" w:hAnsi="Times New Roman" w:cs="Times New Roman"/>
          <w:sz w:val="26"/>
          <w:szCs w:val="26"/>
        </w:rPr>
        <w:t xml:space="preserve">середине </w:t>
      </w:r>
      <w:r w:rsidR="00663FF3" w:rsidRPr="0094558D">
        <w:rPr>
          <w:rFonts w:ascii="Times New Roman" w:hAnsi="Times New Roman" w:cs="Times New Roman"/>
          <w:sz w:val="26"/>
          <w:szCs w:val="26"/>
        </w:rPr>
        <w:t>марта КПТ по всем МО</w:t>
      </w:r>
      <w:r w:rsidR="00D62AD1" w:rsidRPr="0094558D">
        <w:rPr>
          <w:rFonts w:ascii="Times New Roman" w:hAnsi="Times New Roman" w:cs="Times New Roman"/>
          <w:sz w:val="26"/>
          <w:szCs w:val="26"/>
        </w:rPr>
        <w:t xml:space="preserve"> РБ</w:t>
      </w:r>
      <w:r w:rsidR="00663FF3" w:rsidRPr="0094558D">
        <w:rPr>
          <w:rFonts w:ascii="Times New Roman" w:hAnsi="Times New Roman" w:cs="Times New Roman"/>
          <w:sz w:val="26"/>
          <w:szCs w:val="26"/>
        </w:rPr>
        <w:t xml:space="preserve"> будут обновлены. </w:t>
      </w:r>
    </w:p>
    <w:p w14:paraId="1D288584" w14:textId="77777777" w:rsidR="00D62AD1" w:rsidRPr="0094558D" w:rsidRDefault="00BF4E31" w:rsidP="008737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Несмотря на то</w:t>
      </w:r>
      <w:r w:rsidR="0002571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что процесс обновления КС </w:t>
      </w:r>
      <w:r w:rsidR="00C20673">
        <w:rPr>
          <w:rFonts w:ascii="Times New Roman" w:hAnsi="Times New Roman" w:cs="Times New Roman"/>
          <w:sz w:val="26"/>
          <w:szCs w:val="26"/>
        </w:rPr>
        <w:t>возобновился</w:t>
      </w:r>
      <w:r>
        <w:rPr>
          <w:rFonts w:ascii="Times New Roman" w:hAnsi="Times New Roman" w:cs="Times New Roman"/>
          <w:sz w:val="26"/>
          <w:szCs w:val="26"/>
        </w:rPr>
        <w:t xml:space="preserve">, но не все вопросы пока еще решены. </w:t>
      </w:r>
      <w:r w:rsidR="00C20673">
        <w:rPr>
          <w:rFonts w:ascii="Times New Roman" w:hAnsi="Times New Roman" w:cs="Times New Roman"/>
          <w:sz w:val="26"/>
          <w:szCs w:val="26"/>
        </w:rPr>
        <w:t>Следует отметить</w:t>
      </w:r>
      <w:r>
        <w:rPr>
          <w:rFonts w:ascii="Times New Roman" w:hAnsi="Times New Roman" w:cs="Times New Roman"/>
          <w:sz w:val="26"/>
          <w:szCs w:val="26"/>
        </w:rPr>
        <w:t xml:space="preserve">, что </w:t>
      </w:r>
      <w:r w:rsidR="008737F4">
        <w:rPr>
          <w:rFonts w:ascii="Times New Roman" w:hAnsi="Times New Roman" w:cs="Times New Roman"/>
          <w:sz w:val="26"/>
          <w:szCs w:val="26"/>
        </w:rPr>
        <w:t xml:space="preserve">получение </w:t>
      </w:r>
      <w:r w:rsidR="00663FF3" w:rsidRPr="0094558D">
        <w:rPr>
          <w:rFonts w:ascii="Times New Roman" w:hAnsi="Times New Roman" w:cs="Times New Roman"/>
          <w:sz w:val="26"/>
          <w:szCs w:val="26"/>
        </w:rPr>
        <w:t xml:space="preserve">КПТ </w:t>
      </w:r>
      <w:r w:rsidR="006A64EB" w:rsidRPr="0094558D">
        <w:rPr>
          <w:rFonts w:ascii="Times New Roman" w:hAnsi="Times New Roman" w:cs="Times New Roman"/>
          <w:sz w:val="26"/>
          <w:szCs w:val="26"/>
        </w:rPr>
        <w:t>позволяет обновить</w:t>
      </w:r>
      <w:r w:rsidR="00F940A1">
        <w:rPr>
          <w:rFonts w:ascii="Times New Roman" w:hAnsi="Times New Roman" w:cs="Times New Roman"/>
          <w:sz w:val="26"/>
          <w:szCs w:val="26"/>
        </w:rPr>
        <w:t xml:space="preserve"> большинство кадастровых сведений, но </w:t>
      </w:r>
      <w:r w:rsidR="006A64EB" w:rsidRPr="0094558D">
        <w:rPr>
          <w:rFonts w:ascii="Times New Roman" w:hAnsi="Times New Roman" w:cs="Times New Roman"/>
          <w:sz w:val="26"/>
          <w:szCs w:val="26"/>
        </w:rPr>
        <w:t xml:space="preserve">не </w:t>
      </w:r>
      <w:proofErr w:type="gramStart"/>
      <w:r w:rsidR="006A64EB" w:rsidRPr="0094558D">
        <w:rPr>
          <w:rFonts w:ascii="Times New Roman" w:hAnsi="Times New Roman" w:cs="Times New Roman"/>
          <w:sz w:val="26"/>
          <w:szCs w:val="26"/>
        </w:rPr>
        <w:t>все,  а</w:t>
      </w:r>
      <w:proofErr w:type="gramEnd"/>
      <w:r w:rsidR="006A64EB" w:rsidRPr="0094558D">
        <w:rPr>
          <w:rFonts w:ascii="Times New Roman" w:hAnsi="Times New Roman" w:cs="Times New Roman"/>
          <w:sz w:val="26"/>
          <w:szCs w:val="26"/>
        </w:rPr>
        <w:t xml:space="preserve"> именно</w:t>
      </w:r>
      <w:r w:rsidR="00D62AD1" w:rsidRPr="0094558D">
        <w:rPr>
          <w:rFonts w:ascii="Times New Roman" w:hAnsi="Times New Roman" w:cs="Times New Roman"/>
          <w:sz w:val="26"/>
          <w:szCs w:val="26"/>
        </w:rPr>
        <w:t xml:space="preserve"> не позволяет обновить 4 реквизита: </w:t>
      </w:r>
      <w:r w:rsidR="00663FF3" w:rsidRPr="0094558D">
        <w:rPr>
          <w:rFonts w:ascii="Times New Roman" w:hAnsi="Times New Roman" w:cs="Times New Roman"/>
          <w:sz w:val="26"/>
          <w:szCs w:val="26"/>
        </w:rPr>
        <w:t xml:space="preserve">категорию, ВРИ, статус участка и право собственности. </w:t>
      </w:r>
      <w:r w:rsidR="006A64EB" w:rsidRPr="0094558D">
        <w:rPr>
          <w:rFonts w:ascii="Times New Roman" w:hAnsi="Times New Roman" w:cs="Times New Roman"/>
          <w:sz w:val="26"/>
          <w:szCs w:val="26"/>
        </w:rPr>
        <w:t xml:space="preserve">Для их обновления </w:t>
      </w:r>
      <w:proofErr w:type="gramStart"/>
      <w:r w:rsidR="006A64EB" w:rsidRPr="0094558D">
        <w:rPr>
          <w:rFonts w:ascii="Times New Roman" w:hAnsi="Times New Roman" w:cs="Times New Roman"/>
          <w:sz w:val="26"/>
          <w:szCs w:val="26"/>
        </w:rPr>
        <w:t>необходимо  запрашивать</w:t>
      </w:r>
      <w:proofErr w:type="gramEnd"/>
      <w:r w:rsidR="006A64EB" w:rsidRPr="0094558D">
        <w:rPr>
          <w:rFonts w:ascii="Times New Roman" w:hAnsi="Times New Roman" w:cs="Times New Roman"/>
          <w:sz w:val="26"/>
          <w:szCs w:val="26"/>
        </w:rPr>
        <w:t xml:space="preserve"> </w:t>
      </w:r>
      <w:r w:rsidR="00D62AD1" w:rsidRPr="0094558D">
        <w:rPr>
          <w:rFonts w:ascii="Times New Roman" w:hAnsi="Times New Roman" w:cs="Times New Roman"/>
          <w:sz w:val="26"/>
          <w:szCs w:val="26"/>
        </w:rPr>
        <w:t xml:space="preserve">выписки на ЗУ.  К </w:t>
      </w:r>
      <w:proofErr w:type="gramStart"/>
      <w:r w:rsidR="00D62AD1" w:rsidRPr="0094558D">
        <w:rPr>
          <w:rFonts w:ascii="Times New Roman" w:hAnsi="Times New Roman" w:cs="Times New Roman"/>
          <w:sz w:val="26"/>
          <w:szCs w:val="26"/>
        </w:rPr>
        <w:t>сожалению  процесс</w:t>
      </w:r>
      <w:proofErr w:type="gramEnd"/>
      <w:r w:rsidR="00D62AD1" w:rsidRPr="0094558D">
        <w:rPr>
          <w:rFonts w:ascii="Times New Roman" w:hAnsi="Times New Roman" w:cs="Times New Roman"/>
          <w:sz w:val="26"/>
          <w:szCs w:val="26"/>
        </w:rPr>
        <w:t xml:space="preserve">  централизованного получения и обновления выписок на ЗУ, пока еще окончательно не решен, но </w:t>
      </w:r>
      <w:r w:rsidR="00C20673">
        <w:rPr>
          <w:rFonts w:ascii="Times New Roman" w:hAnsi="Times New Roman" w:cs="Times New Roman"/>
          <w:sz w:val="26"/>
          <w:szCs w:val="26"/>
        </w:rPr>
        <w:t xml:space="preserve">хочу </w:t>
      </w:r>
      <w:r w:rsidR="009F057B">
        <w:rPr>
          <w:rFonts w:ascii="Times New Roman" w:hAnsi="Times New Roman" w:cs="Times New Roman"/>
          <w:sz w:val="26"/>
          <w:szCs w:val="26"/>
        </w:rPr>
        <w:t>отметить</w:t>
      </w:r>
      <w:r w:rsidR="00C20673">
        <w:rPr>
          <w:rFonts w:ascii="Times New Roman" w:hAnsi="Times New Roman" w:cs="Times New Roman"/>
          <w:sz w:val="26"/>
          <w:szCs w:val="26"/>
        </w:rPr>
        <w:t xml:space="preserve">, </w:t>
      </w:r>
      <w:r w:rsidR="00D62AD1" w:rsidRPr="0094558D">
        <w:rPr>
          <w:rFonts w:ascii="Times New Roman" w:hAnsi="Times New Roman" w:cs="Times New Roman"/>
          <w:sz w:val="26"/>
          <w:szCs w:val="26"/>
        </w:rPr>
        <w:t xml:space="preserve">что этот вопрос находится в продвинутой стадии решения. </w:t>
      </w:r>
      <w:r w:rsidR="00C20673">
        <w:rPr>
          <w:rFonts w:ascii="Times New Roman" w:hAnsi="Times New Roman" w:cs="Times New Roman"/>
          <w:sz w:val="26"/>
          <w:szCs w:val="26"/>
        </w:rPr>
        <w:t xml:space="preserve">Очень надеюсь, </w:t>
      </w:r>
      <w:proofErr w:type="gramStart"/>
      <w:r w:rsidR="00C20673">
        <w:rPr>
          <w:rFonts w:ascii="Times New Roman" w:hAnsi="Times New Roman" w:cs="Times New Roman"/>
          <w:sz w:val="26"/>
          <w:szCs w:val="26"/>
        </w:rPr>
        <w:t xml:space="preserve">что </w:t>
      </w:r>
      <w:r w:rsidR="00D62AD1" w:rsidRPr="0094558D">
        <w:rPr>
          <w:rFonts w:ascii="Times New Roman" w:hAnsi="Times New Roman" w:cs="Times New Roman"/>
          <w:sz w:val="26"/>
          <w:szCs w:val="26"/>
        </w:rPr>
        <w:t xml:space="preserve"> вопрос</w:t>
      </w:r>
      <w:proofErr w:type="gramEnd"/>
      <w:r w:rsidR="00D62AD1" w:rsidRPr="0094558D">
        <w:rPr>
          <w:rFonts w:ascii="Times New Roman" w:hAnsi="Times New Roman" w:cs="Times New Roman"/>
          <w:sz w:val="26"/>
          <w:szCs w:val="26"/>
        </w:rPr>
        <w:t xml:space="preserve"> с получением выписок </w:t>
      </w:r>
      <w:r w:rsidR="00C20673">
        <w:rPr>
          <w:rFonts w:ascii="Times New Roman" w:hAnsi="Times New Roman" w:cs="Times New Roman"/>
          <w:sz w:val="26"/>
          <w:szCs w:val="26"/>
        </w:rPr>
        <w:t xml:space="preserve">централизованным способом удастся </w:t>
      </w:r>
      <w:r w:rsidR="00D62AD1" w:rsidRPr="0094558D">
        <w:rPr>
          <w:rFonts w:ascii="Times New Roman" w:hAnsi="Times New Roman" w:cs="Times New Roman"/>
          <w:sz w:val="26"/>
          <w:szCs w:val="26"/>
        </w:rPr>
        <w:t xml:space="preserve">решить  до конца марта.  До этого </w:t>
      </w:r>
      <w:proofErr w:type="gramStart"/>
      <w:r w:rsidR="00D62AD1" w:rsidRPr="0094558D">
        <w:rPr>
          <w:rFonts w:ascii="Times New Roman" w:hAnsi="Times New Roman" w:cs="Times New Roman"/>
          <w:sz w:val="26"/>
          <w:szCs w:val="26"/>
        </w:rPr>
        <w:t>момента  специалисты</w:t>
      </w:r>
      <w:proofErr w:type="gramEnd"/>
      <w:r w:rsidR="00D62AD1" w:rsidRPr="0094558D">
        <w:rPr>
          <w:rFonts w:ascii="Times New Roman" w:hAnsi="Times New Roman" w:cs="Times New Roman"/>
          <w:sz w:val="26"/>
          <w:szCs w:val="26"/>
        </w:rPr>
        <w:t xml:space="preserve"> МО могут  продолжать  самостоятельно подгружать в АИС ИЗК выписки на ЗУ, обновляя</w:t>
      </w:r>
      <w:r w:rsidR="008737F4">
        <w:rPr>
          <w:rFonts w:ascii="Times New Roman" w:hAnsi="Times New Roman" w:cs="Times New Roman"/>
          <w:sz w:val="26"/>
          <w:szCs w:val="26"/>
        </w:rPr>
        <w:t xml:space="preserve"> тем самым </w:t>
      </w:r>
      <w:r w:rsidR="00D62AD1" w:rsidRPr="0094558D">
        <w:rPr>
          <w:rFonts w:ascii="Times New Roman" w:hAnsi="Times New Roman" w:cs="Times New Roman"/>
          <w:sz w:val="26"/>
          <w:szCs w:val="26"/>
        </w:rPr>
        <w:t xml:space="preserve">указанные мной 4 реквизита. </w:t>
      </w:r>
    </w:p>
    <w:p w14:paraId="3696D8DE" w14:textId="77777777" w:rsidR="00C20673" w:rsidRDefault="00C20673" w:rsidP="00BF4E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40A942A" w14:textId="77777777" w:rsidR="00BF4E31" w:rsidRPr="0094558D" w:rsidRDefault="00BF4E31" w:rsidP="00BF4E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558D">
        <w:rPr>
          <w:rFonts w:ascii="Times New Roman" w:hAnsi="Times New Roman" w:cs="Times New Roman"/>
          <w:b/>
          <w:sz w:val="26"/>
          <w:szCs w:val="26"/>
        </w:rPr>
        <w:t>Слайд 3</w:t>
      </w:r>
    </w:p>
    <w:p w14:paraId="34E2EF18" w14:textId="77777777" w:rsidR="00D62AD1" w:rsidRPr="0094558D" w:rsidRDefault="00D62AD1" w:rsidP="008737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4558D">
        <w:rPr>
          <w:rFonts w:ascii="Times New Roman" w:hAnsi="Times New Roman" w:cs="Times New Roman"/>
          <w:sz w:val="26"/>
          <w:szCs w:val="26"/>
        </w:rPr>
        <w:lastRenderedPageBreak/>
        <w:t>Вторая доп</w:t>
      </w:r>
      <w:r w:rsidR="00BF4E31">
        <w:rPr>
          <w:rFonts w:ascii="Times New Roman" w:hAnsi="Times New Roman" w:cs="Times New Roman"/>
          <w:sz w:val="26"/>
          <w:szCs w:val="26"/>
        </w:rPr>
        <w:t xml:space="preserve">олнительная </w:t>
      </w:r>
      <w:r w:rsidRPr="0094558D">
        <w:rPr>
          <w:rFonts w:ascii="Times New Roman" w:hAnsi="Times New Roman" w:cs="Times New Roman"/>
          <w:sz w:val="26"/>
          <w:szCs w:val="26"/>
        </w:rPr>
        <w:t xml:space="preserve">функция </w:t>
      </w:r>
      <w:r w:rsidR="008737F4">
        <w:rPr>
          <w:rFonts w:ascii="Times New Roman" w:hAnsi="Times New Roman" w:cs="Times New Roman"/>
          <w:sz w:val="26"/>
          <w:szCs w:val="26"/>
        </w:rPr>
        <w:t xml:space="preserve">- </w:t>
      </w:r>
      <w:r w:rsidRPr="0094558D">
        <w:rPr>
          <w:rFonts w:ascii="Times New Roman" w:hAnsi="Times New Roman" w:cs="Times New Roman"/>
          <w:sz w:val="26"/>
          <w:szCs w:val="26"/>
        </w:rPr>
        <w:t>это «</w:t>
      </w:r>
      <w:proofErr w:type="gramStart"/>
      <w:r w:rsidRPr="0094558D">
        <w:rPr>
          <w:rFonts w:ascii="Times New Roman" w:hAnsi="Times New Roman" w:cs="Times New Roman"/>
          <w:sz w:val="26"/>
          <w:szCs w:val="26"/>
        </w:rPr>
        <w:t>Размещение  в</w:t>
      </w:r>
      <w:proofErr w:type="gramEnd"/>
      <w:r w:rsidRPr="0094558D">
        <w:rPr>
          <w:rFonts w:ascii="Times New Roman" w:hAnsi="Times New Roman" w:cs="Times New Roman"/>
          <w:sz w:val="26"/>
          <w:szCs w:val="26"/>
        </w:rPr>
        <w:t xml:space="preserve"> АИС ИЗК в электронном виде </w:t>
      </w:r>
      <w:proofErr w:type="spellStart"/>
      <w:r w:rsidRPr="0094558D">
        <w:rPr>
          <w:rFonts w:ascii="Times New Roman" w:hAnsi="Times New Roman" w:cs="Times New Roman"/>
          <w:sz w:val="26"/>
          <w:szCs w:val="26"/>
        </w:rPr>
        <w:t>картматериалов</w:t>
      </w:r>
      <w:proofErr w:type="spellEnd"/>
      <w:r w:rsidRPr="0094558D">
        <w:rPr>
          <w:rFonts w:ascii="Times New Roman" w:hAnsi="Times New Roman" w:cs="Times New Roman"/>
          <w:sz w:val="26"/>
          <w:szCs w:val="26"/>
        </w:rPr>
        <w:t xml:space="preserve">  схем перераспределения  бывших колхозов и совхозов».</w:t>
      </w:r>
    </w:p>
    <w:p w14:paraId="00FB2B69" w14:textId="77777777" w:rsidR="00402375" w:rsidRPr="0094558D" w:rsidRDefault="00D62AD1" w:rsidP="009455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58D">
        <w:rPr>
          <w:rFonts w:ascii="Times New Roman" w:hAnsi="Times New Roman" w:cs="Times New Roman"/>
          <w:sz w:val="26"/>
          <w:szCs w:val="26"/>
        </w:rPr>
        <w:t xml:space="preserve">По заданию Минимущества РБ </w:t>
      </w:r>
      <w:r w:rsidR="005A194F" w:rsidRPr="0094558D">
        <w:rPr>
          <w:rFonts w:ascii="Times New Roman" w:hAnsi="Times New Roman" w:cs="Times New Roman"/>
          <w:sz w:val="26"/>
          <w:szCs w:val="26"/>
        </w:rPr>
        <w:t xml:space="preserve">в течение 2020 года </w:t>
      </w:r>
      <w:r w:rsidRPr="0094558D">
        <w:rPr>
          <w:rFonts w:ascii="Times New Roman" w:hAnsi="Times New Roman" w:cs="Times New Roman"/>
          <w:sz w:val="26"/>
          <w:szCs w:val="26"/>
        </w:rPr>
        <w:t xml:space="preserve">специалистами ГБУ </w:t>
      </w:r>
      <w:proofErr w:type="gramStart"/>
      <w:r w:rsidRPr="0094558D">
        <w:rPr>
          <w:rFonts w:ascii="Times New Roman" w:hAnsi="Times New Roman" w:cs="Times New Roman"/>
          <w:sz w:val="26"/>
          <w:szCs w:val="26"/>
        </w:rPr>
        <w:t xml:space="preserve">ЦИТ  </w:t>
      </w:r>
      <w:r w:rsidR="005A194F" w:rsidRPr="0094558D">
        <w:rPr>
          <w:rFonts w:ascii="Times New Roman" w:hAnsi="Times New Roman" w:cs="Times New Roman"/>
          <w:sz w:val="26"/>
          <w:szCs w:val="26"/>
        </w:rPr>
        <w:t>проводились</w:t>
      </w:r>
      <w:proofErr w:type="gramEnd"/>
      <w:r w:rsidR="005A194F" w:rsidRPr="0094558D">
        <w:rPr>
          <w:rFonts w:ascii="Times New Roman" w:hAnsi="Times New Roman" w:cs="Times New Roman"/>
          <w:sz w:val="26"/>
          <w:szCs w:val="26"/>
        </w:rPr>
        <w:t xml:space="preserve"> работы </w:t>
      </w:r>
      <w:r w:rsidRPr="0094558D">
        <w:rPr>
          <w:rFonts w:ascii="Times New Roman" w:hAnsi="Times New Roman" w:cs="Times New Roman"/>
          <w:sz w:val="26"/>
          <w:szCs w:val="26"/>
        </w:rPr>
        <w:t xml:space="preserve"> по  переводу в электронный вид  бумажных материалов </w:t>
      </w:r>
      <w:proofErr w:type="spellStart"/>
      <w:r w:rsidRPr="0094558D">
        <w:rPr>
          <w:rFonts w:ascii="Times New Roman" w:hAnsi="Times New Roman" w:cs="Times New Roman"/>
          <w:sz w:val="26"/>
          <w:szCs w:val="26"/>
        </w:rPr>
        <w:t>Бу</w:t>
      </w:r>
      <w:r w:rsidR="00B2284B" w:rsidRPr="0094558D">
        <w:rPr>
          <w:rFonts w:ascii="Times New Roman" w:hAnsi="Times New Roman" w:cs="Times New Roman"/>
          <w:sz w:val="26"/>
          <w:szCs w:val="26"/>
        </w:rPr>
        <w:t>р</w:t>
      </w:r>
      <w:r w:rsidRPr="0094558D">
        <w:rPr>
          <w:rFonts w:ascii="Times New Roman" w:hAnsi="Times New Roman" w:cs="Times New Roman"/>
          <w:sz w:val="26"/>
          <w:szCs w:val="26"/>
        </w:rPr>
        <w:t>земпроекта</w:t>
      </w:r>
      <w:proofErr w:type="spellEnd"/>
      <w:r w:rsidR="008737F4">
        <w:rPr>
          <w:rFonts w:ascii="Times New Roman" w:hAnsi="Times New Roman" w:cs="Times New Roman"/>
          <w:sz w:val="26"/>
          <w:szCs w:val="26"/>
        </w:rPr>
        <w:t>,</w:t>
      </w:r>
      <w:r w:rsidRPr="0094558D">
        <w:rPr>
          <w:rFonts w:ascii="Times New Roman" w:hAnsi="Times New Roman" w:cs="Times New Roman"/>
          <w:sz w:val="26"/>
          <w:szCs w:val="26"/>
        </w:rPr>
        <w:t xml:space="preserve"> это схем перераспределения </w:t>
      </w:r>
      <w:r w:rsidR="00B2284B" w:rsidRPr="0094558D">
        <w:rPr>
          <w:rFonts w:ascii="Times New Roman" w:hAnsi="Times New Roman" w:cs="Times New Roman"/>
          <w:sz w:val="26"/>
          <w:szCs w:val="26"/>
        </w:rPr>
        <w:t>216 бывших совхозов и колхозов</w:t>
      </w:r>
      <w:r w:rsidR="005A194F" w:rsidRPr="0094558D">
        <w:rPr>
          <w:rFonts w:ascii="Times New Roman" w:hAnsi="Times New Roman" w:cs="Times New Roman"/>
          <w:sz w:val="26"/>
          <w:szCs w:val="26"/>
        </w:rPr>
        <w:t xml:space="preserve"> Р</w:t>
      </w:r>
      <w:r w:rsidR="009F057B">
        <w:rPr>
          <w:rFonts w:ascii="Times New Roman" w:hAnsi="Times New Roman" w:cs="Times New Roman"/>
          <w:sz w:val="26"/>
          <w:szCs w:val="26"/>
        </w:rPr>
        <w:t>еспублики Бурятия</w:t>
      </w:r>
      <w:r w:rsidR="00B2284B" w:rsidRPr="0094558D">
        <w:rPr>
          <w:rFonts w:ascii="Times New Roman" w:hAnsi="Times New Roman" w:cs="Times New Roman"/>
          <w:sz w:val="26"/>
          <w:szCs w:val="26"/>
        </w:rPr>
        <w:t>.</w:t>
      </w:r>
      <w:r w:rsidR="005A194F" w:rsidRPr="0094558D">
        <w:rPr>
          <w:rFonts w:ascii="Times New Roman" w:hAnsi="Times New Roman" w:cs="Times New Roman"/>
          <w:sz w:val="26"/>
          <w:szCs w:val="26"/>
        </w:rPr>
        <w:t xml:space="preserve"> В январе 2021 года эти работы </w:t>
      </w:r>
      <w:r w:rsidR="00402375" w:rsidRPr="0094558D">
        <w:rPr>
          <w:rFonts w:ascii="Times New Roman" w:hAnsi="Times New Roman" w:cs="Times New Roman"/>
          <w:sz w:val="26"/>
          <w:szCs w:val="26"/>
        </w:rPr>
        <w:t xml:space="preserve">были завершены </w:t>
      </w:r>
      <w:r w:rsidR="005A194F" w:rsidRPr="0094558D">
        <w:rPr>
          <w:rFonts w:ascii="Times New Roman" w:hAnsi="Times New Roman" w:cs="Times New Roman"/>
          <w:sz w:val="26"/>
          <w:szCs w:val="26"/>
        </w:rPr>
        <w:t>и теперь специалистам МО стали доступны эти материалы</w:t>
      </w:r>
      <w:r w:rsidR="008737F4">
        <w:rPr>
          <w:rFonts w:ascii="Times New Roman" w:hAnsi="Times New Roman" w:cs="Times New Roman"/>
          <w:sz w:val="26"/>
          <w:szCs w:val="26"/>
        </w:rPr>
        <w:t xml:space="preserve"> не только </w:t>
      </w:r>
      <w:r w:rsidR="00BF4E31">
        <w:rPr>
          <w:rFonts w:ascii="Times New Roman" w:hAnsi="Times New Roman" w:cs="Times New Roman"/>
          <w:sz w:val="26"/>
          <w:szCs w:val="26"/>
        </w:rPr>
        <w:t xml:space="preserve">в </w:t>
      </w:r>
      <w:r w:rsidR="008737F4">
        <w:rPr>
          <w:rFonts w:ascii="Times New Roman" w:hAnsi="Times New Roman" w:cs="Times New Roman"/>
          <w:sz w:val="26"/>
          <w:szCs w:val="26"/>
        </w:rPr>
        <w:t>бумажном виде, но и</w:t>
      </w:r>
      <w:r w:rsidR="005A194F" w:rsidRPr="0094558D">
        <w:rPr>
          <w:rFonts w:ascii="Times New Roman" w:hAnsi="Times New Roman" w:cs="Times New Roman"/>
          <w:sz w:val="26"/>
          <w:szCs w:val="26"/>
        </w:rPr>
        <w:t xml:space="preserve"> </w:t>
      </w:r>
      <w:r w:rsidR="00BF4E31">
        <w:rPr>
          <w:rFonts w:ascii="Times New Roman" w:hAnsi="Times New Roman" w:cs="Times New Roman"/>
          <w:sz w:val="26"/>
          <w:szCs w:val="26"/>
        </w:rPr>
        <w:t xml:space="preserve">электронном виде </w:t>
      </w:r>
      <w:r w:rsidR="005A194F" w:rsidRPr="0094558D">
        <w:rPr>
          <w:rFonts w:ascii="Times New Roman" w:hAnsi="Times New Roman" w:cs="Times New Roman"/>
          <w:sz w:val="26"/>
          <w:szCs w:val="26"/>
        </w:rPr>
        <w:t xml:space="preserve">в АИС ИЗК. На картографическом модуле создан дополнительный слой который так и называется </w:t>
      </w:r>
      <w:r w:rsidR="005A194F" w:rsidRPr="00BF4E31">
        <w:rPr>
          <w:rFonts w:ascii="Times New Roman" w:hAnsi="Times New Roman" w:cs="Times New Roman"/>
          <w:i/>
          <w:sz w:val="26"/>
          <w:szCs w:val="26"/>
        </w:rPr>
        <w:t>«Схемы перераспределения колхозов и совхозов».</w:t>
      </w:r>
      <w:r w:rsidR="005A194F" w:rsidRPr="0094558D">
        <w:rPr>
          <w:rFonts w:ascii="Times New Roman" w:hAnsi="Times New Roman" w:cs="Times New Roman"/>
          <w:sz w:val="26"/>
          <w:szCs w:val="26"/>
        </w:rPr>
        <w:t xml:space="preserve"> </w:t>
      </w:r>
      <w:r w:rsidR="00BF4E31">
        <w:rPr>
          <w:rFonts w:ascii="Times New Roman" w:hAnsi="Times New Roman" w:cs="Times New Roman"/>
          <w:sz w:val="26"/>
          <w:szCs w:val="26"/>
        </w:rPr>
        <w:t>Так с</w:t>
      </w:r>
      <w:r w:rsidR="005A194F" w:rsidRPr="0094558D">
        <w:rPr>
          <w:rFonts w:ascii="Times New Roman" w:hAnsi="Times New Roman" w:cs="Times New Roman"/>
          <w:sz w:val="26"/>
          <w:szCs w:val="26"/>
        </w:rPr>
        <w:t xml:space="preserve">пециалисты Мухоршибирского района теперь могут видеть схемы перераспределения </w:t>
      </w:r>
      <w:proofErr w:type="gramStart"/>
      <w:r w:rsidR="005A194F" w:rsidRPr="0094558D">
        <w:rPr>
          <w:rFonts w:ascii="Times New Roman" w:hAnsi="Times New Roman" w:cs="Times New Roman"/>
          <w:sz w:val="26"/>
          <w:szCs w:val="26"/>
        </w:rPr>
        <w:t xml:space="preserve">14 </w:t>
      </w:r>
      <w:r w:rsidR="00663FF3" w:rsidRPr="0094558D">
        <w:rPr>
          <w:rFonts w:ascii="Times New Roman" w:hAnsi="Times New Roman" w:cs="Times New Roman"/>
          <w:sz w:val="26"/>
          <w:szCs w:val="26"/>
        </w:rPr>
        <w:t xml:space="preserve"> </w:t>
      </w:r>
      <w:r w:rsidR="005A194F" w:rsidRPr="0094558D">
        <w:rPr>
          <w:rFonts w:ascii="Times New Roman" w:hAnsi="Times New Roman" w:cs="Times New Roman"/>
          <w:sz w:val="26"/>
          <w:szCs w:val="26"/>
        </w:rPr>
        <w:t>хозяйств</w:t>
      </w:r>
      <w:proofErr w:type="gramEnd"/>
      <w:r w:rsidR="00402375" w:rsidRPr="0094558D">
        <w:rPr>
          <w:rFonts w:ascii="Times New Roman" w:hAnsi="Times New Roman" w:cs="Times New Roman"/>
          <w:sz w:val="26"/>
          <w:szCs w:val="26"/>
        </w:rPr>
        <w:t xml:space="preserve"> своего района</w:t>
      </w:r>
      <w:r w:rsidR="00BF4E31">
        <w:rPr>
          <w:rFonts w:ascii="Times New Roman" w:hAnsi="Times New Roman" w:cs="Times New Roman"/>
          <w:sz w:val="26"/>
          <w:szCs w:val="26"/>
        </w:rPr>
        <w:t>.</w:t>
      </w:r>
    </w:p>
    <w:p w14:paraId="3EBD1DC2" w14:textId="7643AD3E" w:rsidR="00663FF3" w:rsidRDefault="0094558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(Слайд 4)</w:t>
      </w:r>
    </w:p>
    <w:tbl>
      <w:tblPr>
        <w:tblStyle w:val="a6"/>
        <w:tblW w:w="2130" w:type="dxa"/>
        <w:tblLook w:val="04A0" w:firstRow="1" w:lastRow="0" w:firstColumn="1" w:lastColumn="0" w:noHBand="0" w:noVBand="1"/>
      </w:tblPr>
      <w:tblGrid>
        <w:gridCol w:w="2130"/>
      </w:tblGrid>
      <w:tr w:rsidR="000F4D30" w:rsidRPr="000F4D30" w14:paraId="570A7482" w14:textId="77777777" w:rsidTr="000F4D30">
        <w:trPr>
          <w:trHeight w:val="350"/>
        </w:trPr>
        <w:tc>
          <w:tcPr>
            <w:tcW w:w="2130" w:type="dxa"/>
            <w:noWrap/>
            <w:hideMark/>
          </w:tcPr>
          <w:p w14:paraId="59CAE044" w14:textId="77777777" w:rsidR="000F4D30" w:rsidRPr="000F4D30" w:rsidRDefault="000F4D30" w:rsidP="000F4D3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F4D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Барское</w:t>
            </w:r>
          </w:p>
        </w:tc>
      </w:tr>
      <w:tr w:rsidR="000F4D30" w:rsidRPr="000F4D30" w14:paraId="5CF4D678" w14:textId="77777777" w:rsidTr="000F4D30">
        <w:trPr>
          <w:trHeight w:val="414"/>
        </w:trPr>
        <w:tc>
          <w:tcPr>
            <w:tcW w:w="2130" w:type="dxa"/>
            <w:noWrap/>
            <w:hideMark/>
          </w:tcPr>
          <w:p w14:paraId="472476F8" w14:textId="77777777" w:rsidR="000F4D30" w:rsidRPr="000F4D30" w:rsidRDefault="000F4D30" w:rsidP="000F4D3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4D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Бомское</w:t>
            </w:r>
            <w:proofErr w:type="spellEnd"/>
          </w:p>
        </w:tc>
      </w:tr>
      <w:tr w:rsidR="000F4D30" w:rsidRPr="000F4D30" w14:paraId="71231B41" w14:textId="77777777" w:rsidTr="000F4D30">
        <w:trPr>
          <w:trHeight w:val="319"/>
        </w:trPr>
        <w:tc>
          <w:tcPr>
            <w:tcW w:w="2130" w:type="dxa"/>
            <w:noWrap/>
            <w:hideMark/>
          </w:tcPr>
          <w:p w14:paraId="37D49349" w14:textId="77777777" w:rsidR="000F4D30" w:rsidRPr="000F4D30" w:rsidRDefault="000F4D30" w:rsidP="000F4D3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F4D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Дружба</w:t>
            </w:r>
          </w:p>
        </w:tc>
      </w:tr>
      <w:tr w:rsidR="000F4D30" w:rsidRPr="000F4D30" w14:paraId="32673470" w14:textId="77777777" w:rsidTr="000F4D30">
        <w:trPr>
          <w:trHeight w:val="334"/>
        </w:trPr>
        <w:tc>
          <w:tcPr>
            <w:tcW w:w="2130" w:type="dxa"/>
            <w:noWrap/>
            <w:hideMark/>
          </w:tcPr>
          <w:p w14:paraId="6AD96E3E" w14:textId="77777777" w:rsidR="000F4D30" w:rsidRPr="000F4D30" w:rsidRDefault="000F4D30" w:rsidP="000F4D3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F4D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Забайкалец</w:t>
            </w:r>
          </w:p>
        </w:tc>
      </w:tr>
      <w:tr w:rsidR="000F4D30" w:rsidRPr="000F4D30" w14:paraId="6B5CBAB6" w14:textId="77777777" w:rsidTr="000F4D30">
        <w:trPr>
          <w:trHeight w:val="334"/>
        </w:trPr>
        <w:tc>
          <w:tcPr>
            <w:tcW w:w="2130" w:type="dxa"/>
            <w:noWrap/>
            <w:hideMark/>
          </w:tcPr>
          <w:p w14:paraId="3C538687" w14:textId="77777777" w:rsidR="000F4D30" w:rsidRPr="000F4D30" w:rsidRDefault="000F4D30" w:rsidP="000F4D3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F4D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Заганское</w:t>
            </w:r>
          </w:p>
        </w:tc>
      </w:tr>
      <w:tr w:rsidR="000F4D30" w:rsidRPr="000F4D30" w14:paraId="7A2D544F" w14:textId="77777777" w:rsidTr="000F4D30">
        <w:trPr>
          <w:trHeight w:val="287"/>
        </w:trPr>
        <w:tc>
          <w:tcPr>
            <w:tcW w:w="2130" w:type="dxa"/>
            <w:noWrap/>
            <w:hideMark/>
          </w:tcPr>
          <w:p w14:paraId="5F73D7DE" w14:textId="77777777" w:rsidR="000F4D30" w:rsidRPr="000F4D30" w:rsidRDefault="000F4D30" w:rsidP="000F4D3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F4D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Знамя Ленина</w:t>
            </w:r>
          </w:p>
        </w:tc>
      </w:tr>
      <w:tr w:rsidR="000F4D30" w:rsidRPr="000F4D30" w14:paraId="32830DE0" w14:textId="77777777" w:rsidTr="000F4D30">
        <w:trPr>
          <w:trHeight w:val="319"/>
        </w:trPr>
        <w:tc>
          <w:tcPr>
            <w:tcW w:w="2130" w:type="dxa"/>
            <w:noWrap/>
            <w:hideMark/>
          </w:tcPr>
          <w:p w14:paraId="380853C9" w14:textId="77777777" w:rsidR="000F4D30" w:rsidRPr="000F4D30" w:rsidRDefault="000F4D30" w:rsidP="000F4D3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F4D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им Ленина</w:t>
            </w:r>
          </w:p>
        </w:tc>
      </w:tr>
      <w:tr w:rsidR="000F4D30" w:rsidRPr="000F4D30" w14:paraId="7C6EB6D8" w14:textId="77777777" w:rsidTr="000F4D30">
        <w:trPr>
          <w:trHeight w:val="350"/>
        </w:trPr>
        <w:tc>
          <w:tcPr>
            <w:tcW w:w="2130" w:type="dxa"/>
            <w:noWrap/>
            <w:hideMark/>
          </w:tcPr>
          <w:p w14:paraId="68B82BA1" w14:textId="77777777" w:rsidR="000F4D30" w:rsidRPr="000F4D30" w:rsidRDefault="000F4D30" w:rsidP="000F4D3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F4D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Искра</w:t>
            </w:r>
          </w:p>
        </w:tc>
      </w:tr>
      <w:tr w:rsidR="000F4D30" w:rsidRPr="000F4D30" w14:paraId="71E8ECBF" w14:textId="77777777" w:rsidTr="000F4D30">
        <w:trPr>
          <w:trHeight w:val="319"/>
        </w:trPr>
        <w:tc>
          <w:tcPr>
            <w:tcW w:w="2130" w:type="dxa"/>
            <w:noWrap/>
            <w:hideMark/>
          </w:tcPr>
          <w:p w14:paraId="3E698A3C" w14:textId="77777777" w:rsidR="000F4D30" w:rsidRPr="000F4D30" w:rsidRDefault="000F4D30" w:rsidP="000F4D3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F4D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Коммунизм</w:t>
            </w:r>
          </w:p>
        </w:tc>
      </w:tr>
      <w:tr w:rsidR="000F4D30" w:rsidRPr="000F4D30" w14:paraId="1E5BBFD0" w14:textId="77777777" w:rsidTr="000F4D30">
        <w:trPr>
          <w:trHeight w:val="319"/>
        </w:trPr>
        <w:tc>
          <w:tcPr>
            <w:tcW w:w="2130" w:type="dxa"/>
            <w:noWrap/>
            <w:hideMark/>
          </w:tcPr>
          <w:p w14:paraId="0FCF4A22" w14:textId="77777777" w:rsidR="000F4D30" w:rsidRPr="000F4D30" w:rsidRDefault="000F4D30" w:rsidP="000F4D3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F4D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Одон</w:t>
            </w:r>
          </w:p>
        </w:tc>
      </w:tr>
      <w:tr w:rsidR="000F4D30" w:rsidRPr="000F4D30" w14:paraId="1254D217" w14:textId="77777777" w:rsidTr="000F4D30">
        <w:trPr>
          <w:trHeight w:val="287"/>
        </w:trPr>
        <w:tc>
          <w:tcPr>
            <w:tcW w:w="2130" w:type="dxa"/>
            <w:noWrap/>
            <w:hideMark/>
          </w:tcPr>
          <w:p w14:paraId="40DA50A6" w14:textId="77777777" w:rsidR="000F4D30" w:rsidRPr="000F4D30" w:rsidRDefault="000F4D30" w:rsidP="000F4D3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F4D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Родина</w:t>
            </w:r>
          </w:p>
        </w:tc>
      </w:tr>
      <w:tr w:rsidR="000F4D30" w:rsidRPr="000F4D30" w14:paraId="07676D57" w14:textId="77777777" w:rsidTr="000F4D30">
        <w:trPr>
          <w:trHeight w:val="350"/>
        </w:trPr>
        <w:tc>
          <w:tcPr>
            <w:tcW w:w="2130" w:type="dxa"/>
            <w:noWrap/>
            <w:hideMark/>
          </w:tcPr>
          <w:p w14:paraId="5B0C7167" w14:textId="77777777" w:rsidR="000F4D30" w:rsidRPr="000F4D30" w:rsidRDefault="000F4D30" w:rsidP="000F4D3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4D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Сутайское</w:t>
            </w:r>
            <w:proofErr w:type="spellEnd"/>
          </w:p>
        </w:tc>
      </w:tr>
      <w:tr w:rsidR="000F4D30" w:rsidRPr="000F4D30" w14:paraId="429B6705" w14:textId="77777777" w:rsidTr="000F4D30">
        <w:trPr>
          <w:trHeight w:val="319"/>
        </w:trPr>
        <w:tc>
          <w:tcPr>
            <w:tcW w:w="2130" w:type="dxa"/>
            <w:noWrap/>
            <w:hideMark/>
          </w:tcPr>
          <w:p w14:paraId="25DA4BD1" w14:textId="77777777" w:rsidR="000F4D30" w:rsidRPr="000F4D30" w:rsidRDefault="000F4D30" w:rsidP="000F4D3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4D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Тугнуйское</w:t>
            </w:r>
            <w:proofErr w:type="spellEnd"/>
          </w:p>
        </w:tc>
      </w:tr>
      <w:tr w:rsidR="000F4D30" w:rsidRPr="000F4D30" w14:paraId="5229663B" w14:textId="77777777" w:rsidTr="000F4D30">
        <w:trPr>
          <w:trHeight w:val="319"/>
        </w:trPr>
        <w:tc>
          <w:tcPr>
            <w:tcW w:w="2130" w:type="dxa"/>
            <w:noWrap/>
            <w:hideMark/>
          </w:tcPr>
          <w:p w14:paraId="5ECBF957" w14:textId="77777777" w:rsidR="000F4D30" w:rsidRPr="000F4D30" w:rsidRDefault="000F4D30" w:rsidP="000F4D3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4D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Цолгинский</w:t>
            </w:r>
            <w:proofErr w:type="spellEnd"/>
          </w:p>
        </w:tc>
      </w:tr>
    </w:tbl>
    <w:p w14:paraId="7159E7C5" w14:textId="77777777" w:rsidR="000F4D30" w:rsidRPr="0094558D" w:rsidRDefault="000F4D30">
      <w:pPr>
        <w:rPr>
          <w:rFonts w:ascii="Times New Roman" w:hAnsi="Times New Roman" w:cs="Times New Roman"/>
          <w:b/>
          <w:sz w:val="26"/>
          <w:szCs w:val="26"/>
        </w:rPr>
      </w:pPr>
    </w:p>
    <w:p w14:paraId="33410418" w14:textId="77777777" w:rsidR="009F057B" w:rsidRPr="009F057B" w:rsidRDefault="009F057B" w:rsidP="009455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057B">
        <w:rPr>
          <w:rFonts w:ascii="Times New Roman" w:hAnsi="Times New Roman" w:cs="Times New Roman"/>
          <w:sz w:val="26"/>
          <w:szCs w:val="26"/>
        </w:rPr>
        <w:t xml:space="preserve">По всем остальным районам также подгружены в АИС ИЗК </w:t>
      </w:r>
      <w:proofErr w:type="spellStart"/>
      <w:proofErr w:type="gramStart"/>
      <w:r w:rsidRPr="009F057B">
        <w:rPr>
          <w:rFonts w:ascii="Times New Roman" w:hAnsi="Times New Roman" w:cs="Times New Roman"/>
          <w:sz w:val="26"/>
          <w:szCs w:val="26"/>
        </w:rPr>
        <w:t>картматериалы</w:t>
      </w:r>
      <w:proofErr w:type="spellEnd"/>
      <w:r w:rsidRPr="009F057B">
        <w:rPr>
          <w:rFonts w:ascii="Times New Roman" w:hAnsi="Times New Roman" w:cs="Times New Roman"/>
          <w:sz w:val="26"/>
          <w:szCs w:val="26"/>
        </w:rPr>
        <w:t xml:space="preserve">  бывших</w:t>
      </w:r>
      <w:proofErr w:type="gramEnd"/>
      <w:r w:rsidRPr="009F057B">
        <w:rPr>
          <w:rFonts w:ascii="Times New Roman" w:hAnsi="Times New Roman" w:cs="Times New Roman"/>
          <w:sz w:val="26"/>
          <w:szCs w:val="26"/>
        </w:rPr>
        <w:t xml:space="preserve"> колхозов и совхозов.</w:t>
      </w:r>
    </w:p>
    <w:p w14:paraId="6046D1E0" w14:textId="77777777" w:rsidR="009F057B" w:rsidRDefault="009F057B" w:rsidP="009455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7EE7151" w14:textId="77777777" w:rsidR="005A194F" w:rsidRPr="0094558D" w:rsidRDefault="005A194F" w:rsidP="009455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558D">
        <w:rPr>
          <w:rFonts w:ascii="Times New Roman" w:hAnsi="Times New Roman" w:cs="Times New Roman"/>
          <w:b/>
          <w:sz w:val="26"/>
          <w:szCs w:val="26"/>
        </w:rPr>
        <w:t>Слайд 5</w:t>
      </w:r>
    </w:p>
    <w:p w14:paraId="317DFC54" w14:textId="77777777" w:rsidR="00402375" w:rsidRPr="0094558D" w:rsidRDefault="005A194F" w:rsidP="009455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4558D">
        <w:rPr>
          <w:rFonts w:ascii="Times New Roman" w:hAnsi="Times New Roman" w:cs="Times New Roman"/>
          <w:sz w:val="26"/>
          <w:szCs w:val="26"/>
        </w:rPr>
        <w:t xml:space="preserve">Другой полезной функцией, реализованной в АИС ИЗК стала информация о земельных участках, выданных под ДГ. </w:t>
      </w:r>
      <w:r w:rsidR="00402375" w:rsidRPr="0094558D">
        <w:rPr>
          <w:rFonts w:ascii="Times New Roman" w:hAnsi="Times New Roman" w:cs="Times New Roman"/>
          <w:sz w:val="26"/>
          <w:szCs w:val="26"/>
        </w:rPr>
        <w:t>Теперь есть возможность видеть все участки которые получили граждане по программе ДГ на территории как РБ, так и на территории отдельного МО. Так в Мухоршибирском районе по программе ДГ выделено 60 ЗУ.</w:t>
      </w:r>
    </w:p>
    <w:p w14:paraId="4945FC6E" w14:textId="77777777" w:rsidR="00025713" w:rsidRDefault="00025713" w:rsidP="009455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1E09B" w14:textId="77777777" w:rsidR="00402375" w:rsidRPr="0094558D" w:rsidRDefault="00402375" w:rsidP="009455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558D">
        <w:rPr>
          <w:rFonts w:ascii="Times New Roman" w:hAnsi="Times New Roman" w:cs="Times New Roman"/>
          <w:b/>
          <w:sz w:val="26"/>
          <w:szCs w:val="26"/>
        </w:rPr>
        <w:t>Слайд 6</w:t>
      </w:r>
    </w:p>
    <w:p w14:paraId="06424938" w14:textId="77777777" w:rsidR="00402375" w:rsidRPr="0094558D" w:rsidRDefault="00402375" w:rsidP="009455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4558D">
        <w:rPr>
          <w:rFonts w:ascii="Times New Roman" w:hAnsi="Times New Roman" w:cs="Times New Roman"/>
          <w:sz w:val="26"/>
          <w:szCs w:val="26"/>
        </w:rPr>
        <w:t xml:space="preserve">Можно не только увидеть количество таких участков, но и открыть реестр всех ЗУ и посмотреть положение </w:t>
      </w:r>
      <w:proofErr w:type="gramStart"/>
      <w:r w:rsidRPr="0094558D">
        <w:rPr>
          <w:rFonts w:ascii="Times New Roman" w:hAnsi="Times New Roman" w:cs="Times New Roman"/>
          <w:sz w:val="26"/>
          <w:szCs w:val="26"/>
        </w:rPr>
        <w:t>дел  по</w:t>
      </w:r>
      <w:proofErr w:type="gramEnd"/>
      <w:r w:rsidRPr="0094558D">
        <w:rPr>
          <w:rFonts w:ascii="Times New Roman" w:hAnsi="Times New Roman" w:cs="Times New Roman"/>
          <w:sz w:val="26"/>
          <w:szCs w:val="26"/>
        </w:rPr>
        <w:t xml:space="preserve"> каждому из них, </w:t>
      </w:r>
      <w:proofErr w:type="spellStart"/>
      <w:r w:rsidRPr="0094558D">
        <w:rPr>
          <w:rFonts w:ascii="Times New Roman" w:hAnsi="Times New Roman" w:cs="Times New Roman"/>
          <w:sz w:val="26"/>
          <w:szCs w:val="26"/>
        </w:rPr>
        <w:t>т.е</w:t>
      </w:r>
      <w:proofErr w:type="spellEnd"/>
      <w:r w:rsidRPr="0094558D">
        <w:rPr>
          <w:rFonts w:ascii="Times New Roman" w:hAnsi="Times New Roman" w:cs="Times New Roman"/>
          <w:sz w:val="26"/>
          <w:szCs w:val="26"/>
        </w:rPr>
        <w:t xml:space="preserve"> на какой стадии находится оформление данного участка.</w:t>
      </w:r>
      <w:r w:rsidR="008737F4">
        <w:rPr>
          <w:rFonts w:ascii="Times New Roman" w:hAnsi="Times New Roman" w:cs="Times New Roman"/>
          <w:sz w:val="26"/>
          <w:szCs w:val="26"/>
        </w:rPr>
        <w:t xml:space="preserve"> </w:t>
      </w:r>
      <w:r w:rsidR="00BF4E31">
        <w:rPr>
          <w:rFonts w:ascii="Times New Roman" w:hAnsi="Times New Roman" w:cs="Times New Roman"/>
          <w:sz w:val="26"/>
          <w:szCs w:val="26"/>
        </w:rPr>
        <w:t xml:space="preserve">Понятно, что </w:t>
      </w:r>
      <w:r w:rsidR="008737F4">
        <w:rPr>
          <w:rFonts w:ascii="Times New Roman" w:hAnsi="Times New Roman" w:cs="Times New Roman"/>
          <w:sz w:val="26"/>
          <w:szCs w:val="26"/>
        </w:rPr>
        <w:t xml:space="preserve">наиболее полная картина </w:t>
      </w:r>
      <w:proofErr w:type="gramStart"/>
      <w:r w:rsidR="00BF4E31">
        <w:rPr>
          <w:rFonts w:ascii="Times New Roman" w:hAnsi="Times New Roman" w:cs="Times New Roman"/>
          <w:sz w:val="26"/>
          <w:szCs w:val="26"/>
        </w:rPr>
        <w:t xml:space="preserve">имеется </w:t>
      </w:r>
      <w:r w:rsidR="008737F4">
        <w:rPr>
          <w:rFonts w:ascii="Times New Roman" w:hAnsi="Times New Roman" w:cs="Times New Roman"/>
          <w:sz w:val="26"/>
          <w:szCs w:val="26"/>
        </w:rPr>
        <w:t xml:space="preserve"> на</w:t>
      </w:r>
      <w:proofErr w:type="gramEnd"/>
      <w:r w:rsidR="008737F4">
        <w:rPr>
          <w:rFonts w:ascii="Times New Roman" w:hAnsi="Times New Roman" w:cs="Times New Roman"/>
          <w:sz w:val="26"/>
          <w:szCs w:val="26"/>
        </w:rPr>
        <w:t xml:space="preserve"> сайте ФИС </w:t>
      </w:r>
      <w:r w:rsidR="00BF4E31">
        <w:rPr>
          <w:rFonts w:ascii="Times New Roman" w:hAnsi="Times New Roman" w:cs="Times New Roman"/>
          <w:sz w:val="26"/>
          <w:szCs w:val="26"/>
        </w:rPr>
        <w:t>«</w:t>
      </w:r>
      <w:r w:rsidR="008737F4">
        <w:rPr>
          <w:rFonts w:ascii="Times New Roman" w:hAnsi="Times New Roman" w:cs="Times New Roman"/>
          <w:sz w:val="26"/>
          <w:szCs w:val="26"/>
        </w:rPr>
        <w:t>Н</w:t>
      </w:r>
      <w:r w:rsidR="00BF4E31">
        <w:rPr>
          <w:rFonts w:ascii="Times New Roman" w:hAnsi="Times New Roman" w:cs="Times New Roman"/>
          <w:sz w:val="26"/>
          <w:szCs w:val="26"/>
        </w:rPr>
        <w:t>а Дальний Восток», тем не менее в АИС ИЗК также можно  увидеть  информацию по ЗУ, выданным по программе ДГ.</w:t>
      </w:r>
      <w:r w:rsidR="008737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FF9195" w14:textId="77777777" w:rsidR="00BF4E31" w:rsidRDefault="00BF4E31" w:rsidP="009455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280C95C" w14:textId="77777777" w:rsidR="00402375" w:rsidRPr="0094558D" w:rsidRDefault="00402375" w:rsidP="009455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558D">
        <w:rPr>
          <w:rFonts w:ascii="Times New Roman" w:hAnsi="Times New Roman" w:cs="Times New Roman"/>
          <w:b/>
          <w:sz w:val="26"/>
          <w:szCs w:val="26"/>
        </w:rPr>
        <w:t>Слайд 7</w:t>
      </w:r>
    </w:p>
    <w:p w14:paraId="01B9AC29" w14:textId="77777777" w:rsidR="009F057B" w:rsidRPr="0094558D" w:rsidRDefault="00402375" w:rsidP="009F05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4558D">
        <w:rPr>
          <w:rFonts w:ascii="Times New Roman" w:hAnsi="Times New Roman" w:cs="Times New Roman"/>
          <w:sz w:val="26"/>
          <w:szCs w:val="26"/>
        </w:rPr>
        <w:lastRenderedPageBreak/>
        <w:t xml:space="preserve">Также в АИС </w:t>
      </w:r>
      <w:proofErr w:type="gramStart"/>
      <w:r w:rsidRPr="0094558D">
        <w:rPr>
          <w:rFonts w:ascii="Times New Roman" w:hAnsi="Times New Roman" w:cs="Times New Roman"/>
          <w:sz w:val="26"/>
          <w:szCs w:val="26"/>
        </w:rPr>
        <w:t>ИЗК  сформирован</w:t>
      </w:r>
      <w:proofErr w:type="gramEnd"/>
      <w:r w:rsidRPr="0094558D">
        <w:rPr>
          <w:rFonts w:ascii="Times New Roman" w:hAnsi="Times New Roman" w:cs="Times New Roman"/>
          <w:sz w:val="26"/>
          <w:szCs w:val="26"/>
        </w:rPr>
        <w:t xml:space="preserve"> реестр ЗУ  сельхозназначения для формирования </w:t>
      </w:r>
      <w:proofErr w:type="spellStart"/>
      <w:r w:rsidRPr="0094558D">
        <w:rPr>
          <w:rFonts w:ascii="Times New Roman" w:hAnsi="Times New Roman" w:cs="Times New Roman"/>
          <w:sz w:val="26"/>
          <w:szCs w:val="26"/>
        </w:rPr>
        <w:t>инвестплощадок</w:t>
      </w:r>
      <w:proofErr w:type="spellEnd"/>
      <w:r w:rsidRPr="0094558D">
        <w:rPr>
          <w:rFonts w:ascii="Times New Roman" w:hAnsi="Times New Roman" w:cs="Times New Roman"/>
          <w:sz w:val="26"/>
          <w:szCs w:val="26"/>
        </w:rPr>
        <w:t xml:space="preserve">. На территории Мухоршибирского </w:t>
      </w:r>
      <w:proofErr w:type="gramStart"/>
      <w:r w:rsidRPr="0094558D">
        <w:rPr>
          <w:rFonts w:ascii="Times New Roman" w:hAnsi="Times New Roman" w:cs="Times New Roman"/>
          <w:sz w:val="26"/>
          <w:szCs w:val="26"/>
        </w:rPr>
        <w:t>района  под</w:t>
      </w:r>
      <w:proofErr w:type="gramEnd"/>
      <w:r w:rsidRPr="0094558D">
        <w:rPr>
          <w:rFonts w:ascii="Times New Roman" w:hAnsi="Times New Roman" w:cs="Times New Roman"/>
          <w:sz w:val="26"/>
          <w:szCs w:val="26"/>
        </w:rPr>
        <w:t xml:space="preserve"> инвестиционные площадки можно выделить 1461 земельных участка сельхозназначения. </w:t>
      </w:r>
      <w:r w:rsidR="009F057B">
        <w:rPr>
          <w:rFonts w:ascii="Times New Roman" w:hAnsi="Times New Roman" w:cs="Times New Roman"/>
          <w:sz w:val="26"/>
          <w:szCs w:val="26"/>
        </w:rPr>
        <w:t xml:space="preserve">По остальным </w:t>
      </w:r>
      <w:proofErr w:type="gramStart"/>
      <w:r w:rsidR="009F057B">
        <w:rPr>
          <w:rFonts w:ascii="Times New Roman" w:hAnsi="Times New Roman" w:cs="Times New Roman"/>
          <w:sz w:val="26"/>
          <w:szCs w:val="26"/>
        </w:rPr>
        <w:t>районам  также</w:t>
      </w:r>
      <w:proofErr w:type="gramEnd"/>
      <w:r w:rsidR="009F057B">
        <w:rPr>
          <w:rFonts w:ascii="Times New Roman" w:hAnsi="Times New Roman" w:cs="Times New Roman"/>
          <w:sz w:val="26"/>
          <w:szCs w:val="26"/>
        </w:rPr>
        <w:t xml:space="preserve"> представлены реестры ЗУ, выделенных под </w:t>
      </w:r>
      <w:proofErr w:type="spellStart"/>
      <w:r w:rsidR="009F057B">
        <w:rPr>
          <w:rFonts w:ascii="Times New Roman" w:hAnsi="Times New Roman" w:cs="Times New Roman"/>
          <w:sz w:val="26"/>
          <w:szCs w:val="26"/>
        </w:rPr>
        <w:t>инвестплощадки</w:t>
      </w:r>
      <w:proofErr w:type="spellEnd"/>
      <w:r w:rsidR="009F057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B0E5D49" w14:textId="77777777" w:rsidR="00402375" w:rsidRPr="0094558D" w:rsidRDefault="00402375" w:rsidP="009455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4558D">
        <w:rPr>
          <w:rFonts w:ascii="Times New Roman" w:hAnsi="Times New Roman" w:cs="Times New Roman"/>
          <w:sz w:val="26"/>
          <w:szCs w:val="26"/>
        </w:rPr>
        <w:t xml:space="preserve"> Теперь специалистам МО нужно </w:t>
      </w:r>
      <w:proofErr w:type="gramStart"/>
      <w:r w:rsidRPr="0094558D">
        <w:rPr>
          <w:rFonts w:ascii="Times New Roman" w:hAnsi="Times New Roman" w:cs="Times New Roman"/>
          <w:sz w:val="26"/>
          <w:szCs w:val="26"/>
        </w:rPr>
        <w:t>меньше  времени</w:t>
      </w:r>
      <w:proofErr w:type="gramEnd"/>
      <w:r w:rsidRPr="0094558D">
        <w:rPr>
          <w:rFonts w:ascii="Times New Roman" w:hAnsi="Times New Roman" w:cs="Times New Roman"/>
          <w:sz w:val="26"/>
          <w:szCs w:val="26"/>
        </w:rPr>
        <w:t xml:space="preserve"> чтобы определиться какой участо</w:t>
      </w:r>
      <w:r w:rsidR="008737F4">
        <w:rPr>
          <w:rFonts w:ascii="Times New Roman" w:hAnsi="Times New Roman" w:cs="Times New Roman"/>
          <w:sz w:val="26"/>
          <w:szCs w:val="26"/>
        </w:rPr>
        <w:t>к</w:t>
      </w:r>
      <w:r w:rsidRPr="0094558D">
        <w:rPr>
          <w:rFonts w:ascii="Times New Roman" w:hAnsi="Times New Roman" w:cs="Times New Roman"/>
          <w:sz w:val="26"/>
          <w:szCs w:val="26"/>
        </w:rPr>
        <w:t xml:space="preserve"> можно выделить под инвестпроект. </w:t>
      </w:r>
    </w:p>
    <w:p w14:paraId="011DA2CD" w14:textId="77777777" w:rsidR="00402375" w:rsidRPr="0094558D" w:rsidRDefault="00402375" w:rsidP="009455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FB3E74" w14:textId="77777777" w:rsidR="00F0412B" w:rsidRPr="0094558D" w:rsidRDefault="00F0412B" w:rsidP="009455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558D"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 w:rsidRPr="0094558D">
        <w:rPr>
          <w:rFonts w:ascii="Times New Roman" w:hAnsi="Times New Roman" w:cs="Times New Roman"/>
          <w:b/>
          <w:sz w:val="26"/>
          <w:szCs w:val="26"/>
        </w:rPr>
        <w:t>Слайде  8</w:t>
      </w:r>
      <w:proofErr w:type="gramEnd"/>
      <w:r w:rsidRPr="0094558D">
        <w:rPr>
          <w:rFonts w:ascii="Times New Roman" w:hAnsi="Times New Roman" w:cs="Times New Roman"/>
          <w:sz w:val="26"/>
          <w:szCs w:val="26"/>
        </w:rPr>
        <w:t xml:space="preserve"> можно также открыть полный реестр таких участков. </w:t>
      </w:r>
    </w:p>
    <w:p w14:paraId="0997D9E3" w14:textId="77777777" w:rsidR="00F0412B" w:rsidRPr="0094558D" w:rsidRDefault="00F0412B" w:rsidP="009455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8E8E11" w14:textId="77777777" w:rsidR="00F0412B" w:rsidRPr="0094558D" w:rsidRDefault="00F0412B" w:rsidP="009455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558D">
        <w:rPr>
          <w:rFonts w:ascii="Times New Roman" w:hAnsi="Times New Roman" w:cs="Times New Roman"/>
          <w:b/>
          <w:sz w:val="26"/>
          <w:szCs w:val="26"/>
        </w:rPr>
        <w:t xml:space="preserve">Слайд 9. </w:t>
      </w:r>
    </w:p>
    <w:p w14:paraId="74ECE948" w14:textId="77777777" w:rsidR="00AD6A20" w:rsidRPr="0094558D" w:rsidRDefault="00683345" w:rsidP="0094558D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558D">
        <w:rPr>
          <w:rFonts w:ascii="Times New Roman" w:hAnsi="Times New Roman" w:cs="Times New Roman"/>
          <w:sz w:val="26"/>
          <w:szCs w:val="26"/>
        </w:rPr>
        <w:t>Следующей  на</w:t>
      </w:r>
      <w:proofErr w:type="gramEnd"/>
      <w:r w:rsidRPr="0094558D">
        <w:rPr>
          <w:rFonts w:ascii="Times New Roman" w:hAnsi="Times New Roman" w:cs="Times New Roman"/>
          <w:sz w:val="26"/>
          <w:szCs w:val="26"/>
        </w:rPr>
        <w:t xml:space="preserve"> мой взгляд полезной для специалистов МО информацией, ста</w:t>
      </w:r>
      <w:r w:rsidR="008737F4">
        <w:rPr>
          <w:rFonts w:ascii="Times New Roman" w:hAnsi="Times New Roman" w:cs="Times New Roman"/>
          <w:sz w:val="26"/>
          <w:szCs w:val="26"/>
        </w:rPr>
        <w:t xml:space="preserve">ла </w:t>
      </w:r>
      <w:r w:rsidRPr="0094558D">
        <w:rPr>
          <w:rFonts w:ascii="Times New Roman" w:hAnsi="Times New Roman" w:cs="Times New Roman"/>
          <w:sz w:val="26"/>
          <w:szCs w:val="26"/>
        </w:rPr>
        <w:t xml:space="preserve"> реализованн</w:t>
      </w:r>
      <w:r w:rsidR="008737F4">
        <w:rPr>
          <w:rFonts w:ascii="Times New Roman" w:hAnsi="Times New Roman" w:cs="Times New Roman"/>
          <w:sz w:val="26"/>
          <w:szCs w:val="26"/>
        </w:rPr>
        <w:t xml:space="preserve">ая </w:t>
      </w:r>
      <w:r w:rsidRPr="0094558D">
        <w:rPr>
          <w:rFonts w:ascii="Times New Roman" w:hAnsi="Times New Roman" w:cs="Times New Roman"/>
          <w:sz w:val="26"/>
          <w:szCs w:val="26"/>
        </w:rPr>
        <w:t xml:space="preserve"> </w:t>
      </w:r>
      <w:r w:rsidR="00AD6A20" w:rsidRPr="0094558D">
        <w:rPr>
          <w:rFonts w:ascii="Times New Roman" w:hAnsi="Times New Roman" w:cs="Times New Roman"/>
          <w:sz w:val="26"/>
          <w:szCs w:val="26"/>
        </w:rPr>
        <w:t xml:space="preserve">в АИС ИЗК </w:t>
      </w:r>
      <w:r w:rsidR="008737F4">
        <w:rPr>
          <w:rFonts w:ascii="Times New Roman" w:hAnsi="Times New Roman" w:cs="Times New Roman"/>
          <w:sz w:val="26"/>
          <w:szCs w:val="26"/>
        </w:rPr>
        <w:t xml:space="preserve">функция </w:t>
      </w:r>
      <w:r w:rsidRPr="0094558D">
        <w:rPr>
          <w:rFonts w:ascii="Times New Roman" w:hAnsi="Times New Roman" w:cs="Times New Roman"/>
          <w:sz w:val="26"/>
          <w:szCs w:val="26"/>
        </w:rPr>
        <w:t xml:space="preserve">по мониторингу всех земель МО в разрезе категорий с учетом разделения участков, находящихся в Ф, Р, М, Ч и неразграниченной собственности </w:t>
      </w:r>
      <w:r w:rsidR="00AD6A20" w:rsidRPr="0094558D">
        <w:rPr>
          <w:rFonts w:ascii="Times New Roman" w:hAnsi="Times New Roman" w:cs="Times New Roman"/>
          <w:sz w:val="26"/>
          <w:szCs w:val="26"/>
        </w:rPr>
        <w:t>по таким видам как:</w:t>
      </w:r>
    </w:p>
    <w:p w14:paraId="3FBE5775" w14:textId="77777777" w:rsidR="00683345" w:rsidRPr="0094558D" w:rsidRDefault="00AD6A20" w:rsidP="009F057B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4558D">
        <w:rPr>
          <w:rFonts w:ascii="Times New Roman" w:hAnsi="Times New Roman" w:cs="Times New Roman"/>
          <w:sz w:val="26"/>
          <w:szCs w:val="26"/>
        </w:rPr>
        <w:t xml:space="preserve">-  </w:t>
      </w:r>
      <w:r w:rsidR="00683345" w:rsidRPr="0094558D">
        <w:rPr>
          <w:rFonts w:ascii="Times New Roman" w:hAnsi="Times New Roman" w:cs="Times New Roman"/>
          <w:sz w:val="26"/>
          <w:szCs w:val="26"/>
        </w:rPr>
        <w:t>в постоянном бессрочном пользовании</w:t>
      </w:r>
    </w:p>
    <w:p w14:paraId="042DF75A" w14:textId="77777777" w:rsidR="00683345" w:rsidRPr="0094558D" w:rsidRDefault="00683345" w:rsidP="009455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558D">
        <w:rPr>
          <w:rFonts w:ascii="Times New Roman" w:hAnsi="Times New Roman" w:cs="Times New Roman"/>
          <w:sz w:val="26"/>
          <w:szCs w:val="26"/>
        </w:rPr>
        <w:t>в безвозмездном пользовании</w:t>
      </w:r>
    </w:p>
    <w:p w14:paraId="7276F4FC" w14:textId="77777777" w:rsidR="00683345" w:rsidRPr="0094558D" w:rsidRDefault="00683345" w:rsidP="009455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558D">
        <w:rPr>
          <w:rFonts w:ascii="Times New Roman" w:hAnsi="Times New Roman" w:cs="Times New Roman"/>
          <w:sz w:val="26"/>
          <w:szCs w:val="26"/>
        </w:rPr>
        <w:t>в аренде</w:t>
      </w:r>
    </w:p>
    <w:p w14:paraId="58A157B7" w14:textId="77777777" w:rsidR="00683345" w:rsidRPr="0094558D" w:rsidRDefault="00683345" w:rsidP="009455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558D">
        <w:rPr>
          <w:rFonts w:ascii="Times New Roman" w:hAnsi="Times New Roman" w:cs="Times New Roman"/>
          <w:sz w:val="26"/>
          <w:szCs w:val="26"/>
        </w:rPr>
        <w:t>свободные от прав третьих лиц</w:t>
      </w:r>
    </w:p>
    <w:p w14:paraId="40AEDE2C" w14:textId="77777777" w:rsidR="00683345" w:rsidRPr="0094558D" w:rsidRDefault="003A52EA" w:rsidP="009455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558D">
        <w:rPr>
          <w:rFonts w:ascii="Times New Roman" w:hAnsi="Times New Roman" w:cs="Times New Roman"/>
          <w:sz w:val="26"/>
          <w:szCs w:val="26"/>
        </w:rPr>
        <w:t xml:space="preserve">На </w:t>
      </w:r>
      <w:r w:rsidR="0094558D" w:rsidRPr="0094558D">
        <w:rPr>
          <w:rFonts w:ascii="Times New Roman" w:hAnsi="Times New Roman" w:cs="Times New Roman"/>
          <w:b/>
          <w:sz w:val="26"/>
          <w:szCs w:val="26"/>
        </w:rPr>
        <w:t>Сл</w:t>
      </w:r>
      <w:r w:rsidRPr="0094558D">
        <w:rPr>
          <w:rFonts w:ascii="Times New Roman" w:hAnsi="Times New Roman" w:cs="Times New Roman"/>
          <w:b/>
          <w:sz w:val="26"/>
          <w:szCs w:val="26"/>
        </w:rPr>
        <w:t>айде 9</w:t>
      </w:r>
      <w:r w:rsidRPr="0094558D">
        <w:rPr>
          <w:rFonts w:ascii="Times New Roman" w:hAnsi="Times New Roman" w:cs="Times New Roman"/>
          <w:sz w:val="26"/>
          <w:szCs w:val="26"/>
        </w:rPr>
        <w:t xml:space="preserve"> показ</w:t>
      </w:r>
      <w:r w:rsidR="0094558D">
        <w:rPr>
          <w:rFonts w:ascii="Times New Roman" w:hAnsi="Times New Roman" w:cs="Times New Roman"/>
          <w:sz w:val="26"/>
          <w:szCs w:val="26"/>
        </w:rPr>
        <w:t>а</w:t>
      </w:r>
      <w:r w:rsidRPr="0094558D">
        <w:rPr>
          <w:rFonts w:ascii="Times New Roman" w:hAnsi="Times New Roman" w:cs="Times New Roman"/>
          <w:sz w:val="26"/>
          <w:szCs w:val="26"/>
        </w:rPr>
        <w:t>н монито</w:t>
      </w:r>
      <w:r w:rsidR="0094558D">
        <w:rPr>
          <w:rFonts w:ascii="Times New Roman" w:hAnsi="Times New Roman" w:cs="Times New Roman"/>
          <w:sz w:val="26"/>
          <w:szCs w:val="26"/>
        </w:rPr>
        <w:t>р</w:t>
      </w:r>
      <w:r w:rsidRPr="0094558D">
        <w:rPr>
          <w:rFonts w:ascii="Times New Roman" w:hAnsi="Times New Roman" w:cs="Times New Roman"/>
          <w:sz w:val="26"/>
          <w:szCs w:val="26"/>
        </w:rPr>
        <w:t>ин</w:t>
      </w:r>
      <w:r w:rsidR="0094558D">
        <w:rPr>
          <w:rFonts w:ascii="Times New Roman" w:hAnsi="Times New Roman" w:cs="Times New Roman"/>
          <w:sz w:val="26"/>
          <w:szCs w:val="26"/>
        </w:rPr>
        <w:t>г</w:t>
      </w:r>
      <w:r w:rsidRPr="0094558D">
        <w:rPr>
          <w:rFonts w:ascii="Times New Roman" w:hAnsi="Times New Roman" w:cs="Times New Roman"/>
          <w:sz w:val="26"/>
          <w:szCs w:val="26"/>
        </w:rPr>
        <w:t xml:space="preserve"> земель населенных пунктов Мухоршибирского района.</w:t>
      </w:r>
    </w:p>
    <w:p w14:paraId="0F8E1DE5" w14:textId="77777777" w:rsidR="003A52EA" w:rsidRPr="0094558D" w:rsidRDefault="003A52EA" w:rsidP="009455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558D">
        <w:rPr>
          <w:rFonts w:ascii="Times New Roman" w:hAnsi="Times New Roman" w:cs="Times New Roman"/>
          <w:sz w:val="26"/>
          <w:szCs w:val="26"/>
        </w:rPr>
        <w:t xml:space="preserve">На </w:t>
      </w:r>
      <w:r w:rsidR="0094558D" w:rsidRPr="0094558D">
        <w:rPr>
          <w:rFonts w:ascii="Times New Roman" w:hAnsi="Times New Roman" w:cs="Times New Roman"/>
          <w:b/>
          <w:sz w:val="26"/>
          <w:szCs w:val="26"/>
        </w:rPr>
        <w:t>С</w:t>
      </w:r>
      <w:r w:rsidRPr="0094558D">
        <w:rPr>
          <w:rFonts w:ascii="Times New Roman" w:hAnsi="Times New Roman" w:cs="Times New Roman"/>
          <w:b/>
          <w:sz w:val="26"/>
          <w:szCs w:val="26"/>
        </w:rPr>
        <w:t>лайде 10</w:t>
      </w:r>
      <w:r w:rsidRPr="0094558D">
        <w:rPr>
          <w:rFonts w:ascii="Times New Roman" w:hAnsi="Times New Roman" w:cs="Times New Roman"/>
          <w:sz w:val="26"/>
          <w:szCs w:val="26"/>
        </w:rPr>
        <w:t xml:space="preserve"> показан мониторинг земель с\х назначения Мухоршибирского района</w:t>
      </w:r>
    </w:p>
    <w:p w14:paraId="5A1DA0D9" w14:textId="77777777" w:rsidR="003A52EA" w:rsidRDefault="003A52EA" w:rsidP="009455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558D">
        <w:rPr>
          <w:rFonts w:ascii="Times New Roman" w:hAnsi="Times New Roman" w:cs="Times New Roman"/>
          <w:sz w:val="26"/>
          <w:szCs w:val="26"/>
        </w:rPr>
        <w:t xml:space="preserve">На </w:t>
      </w:r>
      <w:r w:rsidR="0094558D" w:rsidRPr="0094558D">
        <w:rPr>
          <w:rFonts w:ascii="Times New Roman" w:hAnsi="Times New Roman" w:cs="Times New Roman"/>
          <w:b/>
          <w:sz w:val="26"/>
          <w:szCs w:val="26"/>
        </w:rPr>
        <w:t>С</w:t>
      </w:r>
      <w:r w:rsidRPr="0094558D">
        <w:rPr>
          <w:rFonts w:ascii="Times New Roman" w:hAnsi="Times New Roman" w:cs="Times New Roman"/>
          <w:b/>
          <w:sz w:val="26"/>
          <w:szCs w:val="26"/>
        </w:rPr>
        <w:t>лайде 11</w:t>
      </w:r>
      <w:r w:rsidRPr="0094558D">
        <w:rPr>
          <w:rFonts w:ascii="Times New Roman" w:hAnsi="Times New Roman" w:cs="Times New Roman"/>
          <w:sz w:val="26"/>
          <w:szCs w:val="26"/>
        </w:rPr>
        <w:t xml:space="preserve"> показан мониторинг земель промышленности, энергетики, транспорта Мухоршибирского района</w:t>
      </w:r>
      <w:r w:rsidR="00F315A7">
        <w:rPr>
          <w:rFonts w:ascii="Times New Roman" w:hAnsi="Times New Roman" w:cs="Times New Roman"/>
          <w:sz w:val="26"/>
          <w:szCs w:val="26"/>
        </w:rPr>
        <w:t>.</w:t>
      </w:r>
    </w:p>
    <w:p w14:paraId="3DB089B0" w14:textId="77777777" w:rsidR="00402375" w:rsidRPr="0094558D" w:rsidRDefault="009F057B" w:rsidP="009F05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всем остальным районам имеются аналогичные отчеты. </w:t>
      </w:r>
      <w:r w:rsidR="003A52EA" w:rsidRPr="0094558D">
        <w:rPr>
          <w:rFonts w:ascii="Times New Roman" w:hAnsi="Times New Roman" w:cs="Times New Roman"/>
          <w:sz w:val="26"/>
          <w:szCs w:val="26"/>
        </w:rPr>
        <w:t>Эти отчеты, впрочем как и все другие ранее</w:t>
      </w:r>
      <w:r w:rsidR="00683345" w:rsidRPr="0094558D">
        <w:rPr>
          <w:rFonts w:ascii="Times New Roman" w:hAnsi="Times New Roman" w:cs="Times New Roman"/>
          <w:sz w:val="26"/>
          <w:szCs w:val="26"/>
        </w:rPr>
        <w:t xml:space="preserve"> показанные </w:t>
      </w:r>
      <w:proofErr w:type="gramStart"/>
      <w:r w:rsidR="00683345" w:rsidRPr="0094558D">
        <w:rPr>
          <w:rFonts w:ascii="Times New Roman" w:hAnsi="Times New Roman" w:cs="Times New Roman"/>
          <w:sz w:val="26"/>
          <w:szCs w:val="26"/>
        </w:rPr>
        <w:t>мной</w:t>
      </w:r>
      <w:r w:rsidR="003A52EA" w:rsidRPr="0094558D">
        <w:rPr>
          <w:rFonts w:ascii="Times New Roman" w:hAnsi="Times New Roman" w:cs="Times New Roman"/>
          <w:sz w:val="26"/>
          <w:szCs w:val="26"/>
        </w:rPr>
        <w:t>,</w:t>
      </w:r>
      <w:r w:rsidR="00683345" w:rsidRPr="0094558D">
        <w:rPr>
          <w:rFonts w:ascii="Times New Roman" w:hAnsi="Times New Roman" w:cs="Times New Roman"/>
          <w:sz w:val="26"/>
          <w:szCs w:val="26"/>
        </w:rPr>
        <w:t xml:space="preserve">  составлены</w:t>
      </w:r>
      <w:proofErr w:type="gramEnd"/>
      <w:r w:rsidR="00683345" w:rsidRPr="0094558D">
        <w:rPr>
          <w:rFonts w:ascii="Times New Roman" w:hAnsi="Times New Roman" w:cs="Times New Roman"/>
          <w:sz w:val="26"/>
          <w:szCs w:val="26"/>
        </w:rPr>
        <w:t xml:space="preserve"> на основе имеющихся на данный момент актуальных кадастровых сведений. И при изменении </w:t>
      </w:r>
      <w:r w:rsidR="00AD6A20" w:rsidRPr="0094558D">
        <w:rPr>
          <w:rFonts w:ascii="Times New Roman" w:hAnsi="Times New Roman" w:cs="Times New Roman"/>
          <w:sz w:val="26"/>
          <w:szCs w:val="26"/>
        </w:rPr>
        <w:t xml:space="preserve">каких-либо кадастровых </w:t>
      </w:r>
      <w:proofErr w:type="gramStart"/>
      <w:r w:rsidR="00AD6A20" w:rsidRPr="0094558D">
        <w:rPr>
          <w:rFonts w:ascii="Times New Roman" w:hAnsi="Times New Roman" w:cs="Times New Roman"/>
          <w:sz w:val="26"/>
          <w:szCs w:val="26"/>
        </w:rPr>
        <w:t xml:space="preserve">сведений </w:t>
      </w:r>
      <w:r w:rsidR="00683345" w:rsidRPr="0094558D">
        <w:rPr>
          <w:rFonts w:ascii="Times New Roman" w:hAnsi="Times New Roman" w:cs="Times New Roman"/>
          <w:sz w:val="26"/>
          <w:szCs w:val="26"/>
        </w:rPr>
        <w:t xml:space="preserve"> эти</w:t>
      </w:r>
      <w:proofErr w:type="gramEnd"/>
      <w:r w:rsidR="00683345" w:rsidRPr="0094558D">
        <w:rPr>
          <w:rFonts w:ascii="Times New Roman" w:hAnsi="Times New Roman" w:cs="Times New Roman"/>
          <w:sz w:val="26"/>
          <w:szCs w:val="26"/>
        </w:rPr>
        <w:t xml:space="preserve"> отчеты будут автоматически  скорректированы. </w:t>
      </w:r>
    </w:p>
    <w:p w14:paraId="389EEB25" w14:textId="77777777" w:rsidR="003A52EA" w:rsidRPr="0094558D" w:rsidRDefault="003A52EA" w:rsidP="009455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AFCBD9" w14:textId="77777777" w:rsidR="003A52EA" w:rsidRPr="0094558D" w:rsidRDefault="003A52EA" w:rsidP="009455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558D">
        <w:rPr>
          <w:rFonts w:ascii="Times New Roman" w:hAnsi="Times New Roman" w:cs="Times New Roman"/>
          <w:b/>
          <w:sz w:val="26"/>
          <w:szCs w:val="26"/>
        </w:rPr>
        <w:t xml:space="preserve">Слайд 12 </w:t>
      </w:r>
    </w:p>
    <w:p w14:paraId="4A2C22C4" w14:textId="77777777" w:rsidR="005A194F" w:rsidRPr="0094558D" w:rsidRDefault="003A52EA" w:rsidP="009455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4558D">
        <w:rPr>
          <w:rFonts w:ascii="Times New Roman" w:hAnsi="Times New Roman" w:cs="Times New Roman"/>
          <w:sz w:val="26"/>
          <w:szCs w:val="26"/>
        </w:rPr>
        <w:t xml:space="preserve">И наконец еще </w:t>
      </w:r>
      <w:proofErr w:type="gramStart"/>
      <w:r w:rsidRPr="0094558D">
        <w:rPr>
          <w:rFonts w:ascii="Times New Roman" w:hAnsi="Times New Roman" w:cs="Times New Roman"/>
          <w:sz w:val="26"/>
          <w:szCs w:val="26"/>
        </w:rPr>
        <w:t>одна  функция</w:t>
      </w:r>
      <w:proofErr w:type="gramEnd"/>
      <w:r w:rsidRPr="0094558D">
        <w:rPr>
          <w:rFonts w:ascii="Times New Roman" w:hAnsi="Times New Roman" w:cs="Times New Roman"/>
          <w:sz w:val="26"/>
          <w:szCs w:val="26"/>
        </w:rPr>
        <w:t xml:space="preserve">, реализованная  </w:t>
      </w:r>
      <w:r w:rsidR="00D43032" w:rsidRPr="0094558D">
        <w:rPr>
          <w:rFonts w:ascii="Times New Roman" w:hAnsi="Times New Roman" w:cs="Times New Roman"/>
          <w:sz w:val="26"/>
          <w:szCs w:val="26"/>
        </w:rPr>
        <w:t xml:space="preserve">нашими специалистами в </w:t>
      </w:r>
      <w:r w:rsidRPr="0094558D">
        <w:rPr>
          <w:rFonts w:ascii="Times New Roman" w:hAnsi="Times New Roman" w:cs="Times New Roman"/>
          <w:sz w:val="26"/>
          <w:szCs w:val="26"/>
        </w:rPr>
        <w:t>начале февраля  - это создание схемы расположения  многокон</w:t>
      </w:r>
      <w:r w:rsidR="00D43032" w:rsidRPr="0094558D">
        <w:rPr>
          <w:rFonts w:ascii="Times New Roman" w:hAnsi="Times New Roman" w:cs="Times New Roman"/>
          <w:sz w:val="26"/>
          <w:szCs w:val="26"/>
        </w:rPr>
        <w:t>турного земельного участка. Если раньше схема создавалась только для одного единственного контура, то теперь можно сформировать схему, а также со</w:t>
      </w:r>
      <w:r w:rsidR="00AF4B87" w:rsidRPr="0094558D">
        <w:rPr>
          <w:rFonts w:ascii="Times New Roman" w:hAnsi="Times New Roman" w:cs="Times New Roman"/>
          <w:sz w:val="26"/>
          <w:szCs w:val="26"/>
        </w:rPr>
        <w:t>з</w:t>
      </w:r>
      <w:r w:rsidR="00D43032" w:rsidRPr="0094558D">
        <w:rPr>
          <w:rFonts w:ascii="Times New Roman" w:hAnsi="Times New Roman" w:cs="Times New Roman"/>
          <w:sz w:val="26"/>
          <w:szCs w:val="26"/>
        </w:rPr>
        <w:t xml:space="preserve">дать необходимый для оправки в Росреестр </w:t>
      </w:r>
      <w:r w:rsidR="00D43032" w:rsidRPr="0094558D">
        <w:rPr>
          <w:rFonts w:ascii="Times New Roman" w:hAnsi="Times New Roman" w:cs="Times New Roman"/>
          <w:sz w:val="26"/>
          <w:szCs w:val="26"/>
          <w:lang w:val="en-US"/>
        </w:rPr>
        <w:t>XML</w:t>
      </w:r>
      <w:r w:rsidR="00D43032" w:rsidRPr="0094558D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="00D43032" w:rsidRPr="0094558D">
        <w:rPr>
          <w:rFonts w:ascii="Times New Roman" w:hAnsi="Times New Roman" w:cs="Times New Roman"/>
          <w:sz w:val="26"/>
          <w:szCs w:val="26"/>
        </w:rPr>
        <w:t>файл  для</w:t>
      </w:r>
      <w:proofErr w:type="gramEnd"/>
      <w:r w:rsidR="00D43032" w:rsidRPr="0094558D">
        <w:rPr>
          <w:rFonts w:ascii="Times New Roman" w:hAnsi="Times New Roman" w:cs="Times New Roman"/>
          <w:sz w:val="26"/>
          <w:szCs w:val="26"/>
        </w:rPr>
        <w:t xml:space="preserve"> многоконтурного участка</w:t>
      </w:r>
      <w:r w:rsidR="00AF4B87" w:rsidRPr="0094558D">
        <w:rPr>
          <w:rFonts w:ascii="Times New Roman" w:hAnsi="Times New Roman" w:cs="Times New Roman"/>
          <w:sz w:val="26"/>
          <w:szCs w:val="26"/>
        </w:rPr>
        <w:t>, состоящего из нескольких контуров.</w:t>
      </w:r>
      <w:r w:rsidR="00D43032" w:rsidRPr="0094558D">
        <w:rPr>
          <w:rFonts w:ascii="Times New Roman" w:hAnsi="Times New Roman" w:cs="Times New Roman"/>
          <w:sz w:val="26"/>
          <w:szCs w:val="26"/>
        </w:rPr>
        <w:t xml:space="preserve">  На слайде показан пример многоконтурного участка, состоящего из трех отдельных участков (контуров).  Реализована эта функция была по многочисленны</w:t>
      </w:r>
      <w:r w:rsidR="00AF4B87" w:rsidRPr="0094558D">
        <w:rPr>
          <w:rFonts w:ascii="Times New Roman" w:hAnsi="Times New Roman" w:cs="Times New Roman"/>
          <w:sz w:val="26"/>
          <w:szCs w:val="26"/>
        </w:rPr>
        <w:t>м</w:t>
      </w:r>
      <w:r w:rsidR="00D43032" w:rsidRPr="0094558D">
        <w:rPr>
          <w:rFonts w:ascii="Times New Roman" w:hAnsi="Times New Roman" w:cs="Times New Roman"/>
          <w:sz w:val="26"/>
          <w:szCs w:val="26"/>
        </w:rPr>
        <w:t xml:space="preserve"> обращениям специалистов МО. </w:t>
      </w:r>
    </w:p>
    <w:p w14:paraId="1A3E985D" w14:textId="77777777" w:rsidR="00AF4B87" w:rsidRPr="0094558D" w:rsidRDefault="008737F4" w:rsidP="00873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в заключении, я хочу обратиться к </w:t>
      </w:r>
      <w:r w:rsidR="009F057B">
        <w:rPr>
          <w:rFonts w:ascii="Times New Roman" w:hAnsi="Times New Roman" w:cs="Times New Roman"/>
          <w:sz w:val="26"/>
          <w:szCs w:val="26"/>
        </w:rPr>
        <w:t xml:space="preserve">не только к </w:t>
      </w:r>
      <w:proofErr w:type="gramStart"/>
      <w:r w:rsidR="00AF4B87" w:rsidRPr="0094558D">
        <w:rPr>
          <w:rFonts w:ascii="Times New Roman" w:hAnsi="Times New Roman" w:cs="Times New Roman"/>
          <w:sz w:val="26"/>
          <w:szCs w:val="26"/>
        </w:rPr>
        <w:t>специалист</w:t>
      </w:r>
      <w:r>
        <w:rPr>
          <w:rFonts w:ascii="Times New Roman" w:hAnsi="Times New Roman" w:cs="Times New Roman"/>
          <w:sz w:val="26"/>
          <w:szCs w:val="26"/>
        </w:rPr>
        <w:t xml:space="preserve">ам </w:t>
      </w:r>
      <w:r w:rsidR="00AF4B87" w:rsidRPr="009455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4B87" w:rsidRPr="0094558D">
        <w:rPr>
          <w:rFonts w:ascii="Times New Roman" w:hAnsi="Times New Roman" w:cs="Times New Roman"/>
          <w:sz w:val="26"/>
          <w:szCs w:val="26"/>
        </w:rPr>
        <w:t>Мухошибирского</w:t>
      </w:r>
      <w:proofErr w:type="spellEnd"/>
      <w:proofErr w:type="gramEnd"/>
      <w:r w:rsidR="00AF4B87" w:rsidRPr="0094558D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9F057B">
        <w:rPr>
          <w:rFonts w:ascii="Times New Roman" w:hAnsi="Times New Roman" w:cs="Times New Roman"/>
          <w:sz w:val="26"/>
          <w:szCs w:val="26"/>
        </w:rPr>
        <w:t>, но и к специалистам  других районов. В</w:t>
      </w:r>
      <w:r w:rsidR="00BF4E31">
        <w:rPr>
          <w:rFonts w:ascii="Times New Roman" w:hAnsi="Times New Roman" w:cs="Times New Roman"/>
          <w:sz w:val="26"/>
          <w:szCs w:val="26"/>
        </w:rPr>
        <w:t xml:space="preserve"> своем выступлении </w:t>
      </w:r>
      <w:r w:rsidR="009F057B">
        <w:rPr>
          <w:rFonts w:ascii="Times New Roman" w:hAnsi="Times New Roman" w:cs="Times New Roman"/>
          <w:sz w:val="26"/>
          <w:szCs w:val="26"/>
        </w:rPr>
        <w:t xml:space="preserve">я </w:t>
      </w:r>
      <w:r w:rsidR="00BF4E31">
        <w:rPr>
          <w:rFonts w:ascii="Times New Roman" w:hAnsi="Times New Roman" w:cs="Times New Roman"/>
          <w:sz w:val="26"/>
          <w:szCs w:val="26"/>
        </w:rPr>
        <w:t xml:space="preserve">достаточно </w:t>
      </w:r>
      <w:proofErr w:type="gramStart"/>
      <w:r w:rsidR="00BF4E31">
        <w:rPr>
          <w:rFonts w:ascii="Times New Roman" w:hAnsi="Times New Roman" w:cs="Times New Roman"/>
          <w:sz w:val="26"/>
          <w:szCs w:val="26"/>
        </w:rPr>
        <w:t>быстро  показал</w:t>
      </w:r>
      <w:proofErr w:type="gramEnd"/>
      <w:r w:rsidR="00BF4E31">
        <w:rPr>
          <w:rFonts w:ascii="Times New Roman" w:hAnsi="Times New Roman" w:cs="Times New Roman"/>
          <w:sz w:val="26"/>
          <w:szCs w:val="26"/>
        </w:rPr>
        <w:t xml:space="preserve"> вновь разработанные функции. Поэтому, е</w:t>
      </w:r>
      <w:r w:rsidR="00AF4B87" w:rsidRPr="0094558D">
        <w:rPr>
          <w:rFonts w:ascii="Times New Roman" w:hAnsi="Times New Roman" w:cs="Times New Roman"/>
          <w:sz w:val="26"/>
          <w:szCs w:val="26"/>
        </w:rPr>
        <w:t xml:space="preserve">сли у вас возникли или возникнут </w:t>
      </w:r>
      <w:r w:rsidR="00F940A1">
        <w:rPr>
          <w:rFonts w:ascii="Times New Roman" w:hAnsi="Times New Roman" w:cs="Times New Roman"/>
          <w:sz w:val="26"/>
          <w:szCs w:val="26"/>
        </w:rPr>
        <w:t xml:space="preserve">в дальнейшем </w:t>
      </w:r>
      <w:r w:rsidR="00AF4B87" w:rsidRPr="0094558D">
        <w:rPr>
          <w:rFonts w:ascii="Times New Roman" w:hAnsi="Times New Roman" w:cs="Times New Roman"/>
          <w:sz w:val="26"/>
          <w:szCs w:val="26"/>
        </w:rPr>
        <w:t xml:space="preserve">вопросы по </w:t>
      </w:r>
      <w:r w:rsidR="00F940A1">
        <w:rPr>
          <w:rFonts w:ascii="Times New Roman" w:hAnsi="Times New Roman" w:cs="Times New Roman"/>
          <w:sz w:val="26"/>
          <w:szCs w:val="26"/>
        </w:rPr>
        <w:t xml:space="preserve">использованию </w:t>
      </w:r>
      <w:r w:rsidR="00AF4B87" w:rsidRPr="0094558D">
        <w:rPr>
          <w:rFonts w:ascii="Times New Roman" w:hAnsi="Times New Roman" w:cs="Times New Roman"/>
          <w:sz w:val="26"/>
          <w:szCs w:val="26"/>
        </w:rPr>
        <w:t xml:space="preserve">показанной мной сегодня информации, прошу обращаться в нашу службу поддержки по тел.23-28-91, где вам более подробно объяснят и </w:t>
      </w:r>
      <w:proofErr w:type="gramStart"/>
      <w:r w:rsidR="00AF4B87" w:rsidRPr="0094558D">
        <w:rPr>
          <w:rFonts w:ascii="Times New Roman" w:hAnsi="Times New Roman" w:cs="Times New Roman"/>
          <w:sz w:val="26"/>
          <w:szCs w:val="26"/>
        </w:rPr>
        <w:t>покажут</w:t>
      </w:r>
      <w:proofErr w:type="gramEnd"/>
      <w:r w:rsidR="00AF4B87" w:rsidRPr="0094558D">
        <w:rPr>
          <w:rFonts w:ascii="Times New Roman" w:hAnsi="Times New Roman" w:cs="Times New Roman"/>
          <w:sz w:val="26"/>
          <w:szCs w:val="26"/>
        </w:rPr>
        <w:t xml:space="preserve"> как найти</w:t>
      </w:r>
      <w:r>
        <w:rPr>
          <w:rFonts w:ascii="Times New Roman" w:hAnsi="Times New Roman" w:cs="Times New Roman"/>
          <w:sz w:val="26"/>
          <w:szCs w:val="26"/>
        </w:rPr>
        <w:t xml:space="preserve"> и использовать </w:t>
      </w:r>
      <w:r w:rsidR="0094558D">
        <w:rPr>
          <w:rFonts w:ascii="Times New Roman" w:hAnsi="Times New Roman" w:cs="Times New Roman"/>
          <w:sz w:val="26"/>
          <w:szCs w:val="26"/>
        </w:rPr>
        <w:t>ту или иную информацию.</w:t>
      </w:r>
    </w:p>
    <w:p w14:paraId="6E67F57C" w14:textId="77777777" w:rsidR="0094558D" w:rsidRDefault="0094558D" w:rsidP="009455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417DC0" w14:textId="77777777" w:rsidR="009F057B" w:rsidRDefault="009F057B" w:rsidP="009455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AF4B87" w:rsidRPr="0094558D">
        <w:rPr>
          <w:rFonts w:ascii="Times New Roman" w:hAnsi="Times New Roman" w:cs="Times New Roman"/>
          <w:sz w:val="26"/>
          <w:szCs w:val="26"/>
        </w:rPr>
        <w:t xml:space="preserve">оклад </w:t>
      </w:r>
      <w:r w:rsidR="0094558D">
        <w:rPr>
          <w:rFonts w:ascii="Times New Roman" w:hAnsi="Times New Roman" w:cs="Times New Roman"/>
          <w:sz w:val="26"/>
          <w:szCs w:val="26"/>
        </w:rPr>
        <w:t>закончен.</w:t>
      </w:r>
    </w:p>
    <w:p w14:paraId="5C81F136" w14:textId="77777777" w:rsidR="00AF4B87" w:rsidRPr="0094558D" w:rsidRDefault="0094558D" w:rsidP="009455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Благодарю за внимание.</w:t>
      </w:r>
    </w:p>
    <w:p w14:paraId="000F82E2" w14:textId="77777777" w:rsidR="00E256C4" w:rsidRPr="0094558D" w:rsidRDefault="00E256C4" w:rsidP="009455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558D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E256C4" w:rsidRPr="0094558D" w:rsidSect="0094558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D0299"/>
    <w:multiLevelType w:val="hybridMultilevel"/>
    <w:tmpl w:val="4B02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87C58"/>
    <w:multiLevelType w:val="hybridMultilevel"/>
    <w:tmpl w:val="159A1358"/>
    <w:lvl w:ilvl="0" w:tplc="598EF1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2EEF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02CD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D238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6E12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5E79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CE9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A050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C091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AA82623"/>
    <w:multiLevelType w:val="hybridMultilevel"/>
    <w:tmpl w:val="156C475C"/>
    <w:lvl w:ilvl="0" w:tplc="29C25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269C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801C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CCA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2C6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BEB6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460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4E3A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EC4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D85FA2"/>
    <w:multiLevelType w:val="hybridMultilevel"/>
    <w:tmpl w:val="156C475C"/>
    <w:lvl w:ilvl="0" w:tplc="29C25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269C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801C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CCA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2C6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BEB6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460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4E3A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EC4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6C4"/>
    <w:rsid w:val="00025713"/>
    <w:rsid w:val="000F4D30"/>
    <w:rsid w:val="00105C0C"/>
    <w:rsid w:val="003A52EA"/>
    <w:rsid w:val="00402375"/>
    <w:rsid w:val="004D5DFE"/>
    <w:rsid w:val="005575C9"/>
    <w:rsid w:val="005A194F"/>
    <w:rsid w:val="005C4883"/>
    <w:rsid w:val="00663FF3"/>
    <w:rsid w:val="00683345"/>
    <w:rsid w:val="006A64EB"/>
    <w:rsid w:val="007F7A1E"/>
    <w:rsid w:val="008737F4"/>
    <w:rsid w:val="00873972"/>
    <w:rsid w:val="0094558D"/>
    <w:rsid w:val="009F057B"/>
    <w:rsid w:val="009F0E0E"/>
    <w:rsid w:val="00AD6A20"/>
    <w:rsid w:val="00AF4B87"/>
    <w:rsid w:val="00B2284B"/>
    <w:rsid w:val="00B72017"/>
    <w:rsid w:val="00BF4E31"/>
    <w:rsid w:val="00C20673"/>
    <w:rsid w:val="00D43032"/>
    <w:rsid w:val="00D62AD1"/>
    <w:rsid w:val="00E256C4"/>
    <w:rsid w:val="00F0412B"/>
    <w:rsid w:val="00F315A7"/>
    <w:rsid w:val="00F9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4BA5A2"/>
  <w15:chartTrackingRefBased/>
  <w15:docId w15:val="{D0FD0FC1-38D0-4EEB-9CE5-871352D0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6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67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F4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0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063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3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2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01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08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63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38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7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55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B91F8-1133-4FAC-AEDC-456799CF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Рыкунов И В</dc:creator>
  <cp:keywords/>
  <dc:description/>
  <cp:lastModifiedBy>Сергей</cp:lastModifiedBy>
  <cp:revision>6</cp:revision>
  <cp:lastPrinted>2021-02-19T01:51:00Z</cp:lastPrinted>
  <dcterms:created xsi:type="dcterms:W3CDTF">2021-02-24T01:14:00Z</dcterms:created>
  <dcterms:modified xsi:type="dcterms:W3CDTF">2021-02-24T02:00:00Z</dcterms:modified>
</cp:coreProperties>
</file>